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C3A89" w14:textId="77777777" w:rsidR="00C42533" w:rsidRDefault="00C42533" w:rsidP="00C42533">
      <w:pPr>
        <w:spacing w:line="276" w:lineRule="auto"/>
        <w:jc w:val="center"/>
        <w:rPr>
          <w:u w:val="single"/>
          <w:lang w:val="uk-UA"/>
        </w:rPr>
      </w:pPr>
      <w:r w:rsidRPr="00C42533">
        <w:rPr>
          <w:b/>
          <w:bCs/>
          <w:u w:val="single"/>
          <w:lang w:val="uk-UA"/>
        </w:rPr>
        <w:t>Геннадій Боряк</w:t>
      </w:r>
      <w:r w:rsidRPr="00C42533">
        <w:rPr>
          <w:u w:val="single"/>
          <w:lang w:val="uk-UA"/>
        </w:rPr>
        <w:t>,</w:t>
      </w:r>
    </w:p>
    <w:p w14:paraId="65AA77C2" w14:textId="6F067DFD" w:rsidR="00FF7C85" w:rsidRPr="00C42533" w:rsidRDefault="00C42533" w:rsidP="00C42533">
      <w:pPr>
        <w:spacing w:line="276" w:lineRule="auto"/>
        <w:jc w:val="center"/>
        <w:rPr>
          <w:u w:val="single"/>
          <w:lang w:val="uk-UA"/>
        </w:rPr>
      </w:pPr>
      <w:r w:rsidRPr="00C42533">
        <w:rPr>
          <w:u w:val="single"/>
          <w:lang w:val="uk-UA"/>
        </w:rPr>
        <w:t xml:space="preserve"> заступник директора Інституту історії України Національної академії наук України, член-кореспондент НАНУ, доктор історичних наук</w:t>
      </w:r>
    </w:p>
    <w:p w14:paraId="29F8BE44" w14:textId="77777777" w:rsidR="00C42533" w:rsidRPr="00C42533" w:rsidRDefault="00C42533" w:rsidP="006D175E">
      <w:pPr>
        <w:spacing w:line="276" w:lineRule="auto"/>
        <w:jc w:val="center"/>
        <w:rPr>
          <w:b/>
          <w:u w:val="single"/>
          <w:lang w:val="uk-UA"/>
        </w:rPr>
      </w:pPr>
    </w:p>
    <w:p w14:paraId="57C12C7C" w14:textId="2E2A5B2E" w:rsidR="00FF7C85" w:rsidRPr="005E6ED6" w:rsidRDefault="00FF7C85" w:rsidP="006D175E">
      <w:pPr>
        <w:spacing w:line="276" w:lineRule="auto"/>
        <w:jc w:val="center"/>
        <w:rPr>
          <w:b/>
          <w:lang w:val="uk-UA"/>
        </w:rPr>
      </w:pPr>
      <w:r w:rsidRPr="005E6ED6">
        <w:rPr>
          <w:b/>
          <w:lang w:val="uk-UA"/>
        </w:rPr>
        <w:t xml:space="preserve">До вступного слова на презентації </w:t>
      </w:r>
      <w:r w:rsidR="00051D96" w:rsidRPr="005E6ED6">
        <w:rPr>
          <w:b/>
          <w:lang w:val="uk-UA"/>
        </w:rPr>
        <w:t xml:space="preserve">видання Самійла </w:t>
      </w:r>
      <w:r w:rsidRPr="005E6ED6">
        <w:rPr>
          <w:b/>
          <w:lang w:val="uk-UA"/>
        </w:rPr>
        <w:t>Величка</w:t>
      </w:r>
    </w:p>
    <w:p w14:paraId="28D4772D" w14:textId="473B907D" w:rsidR="00845C71" w:rsidRPr="005E6ED6" w:rsidRDefault="00845C71" w:rsidP="006D175E">
      <w:pPr>
        <w:spacing w:line="276" w:lineRule="auto"/>
        <w:jc w:val="center"/>
        <w:rPr>
          <w:b/>
          <w:lang w:val="uk-UA"/>
        </w:rPr>
      </w:pPr>
      <w:r w:rsidRPr="005E6ED6">
        <w:rPr>
          <w:b/>
          <w:lang w:val="uk-UA"/>
        </w:rPr>
        <w:t>16.10.</w:t>
      </w:r>
      <w:r w:rsidR="001211E7" w:rsidRPr="005E6ED6">
        <w:rPr>
          <w:b/>
          <w:lang w:val="uk-UA"/>
        </w:rPr>
        <w:t>20</w:t>
      </w:r>
      <w:r w:rsidRPr="005E6ED6">
        <w:rPr>
          <w:b/>
          <w:lang w:val="uk-UA"/>
        </w:rPr>
        <w:t>20</w:t>
      </w:r>
      <w:r w:rsidR="001211E7" w:rsidRPr="005E6ED6">
        <w:rPr>
          <w:b/>
          <w:lang w:val="uk-UA"/>
        </w:rPr>
        <w:t xml:space="preserve"> року</w:t>
      </w:r>
      <w:r w:rsidRPr="005E6ED6">
        <w:rPr>
          <w:b/>
          <w:lang w:val="uk-UA"/>
        </w:rPr>
        <w:t>, Інститут історії України НАНУ</w:t>
      </w:r>
    </w:p>
    <w:p w14:paraId="79ECC2ED" w14:textId="77777777" w:rsidR="00FF7C85" w:rsidRPr="005E6ED6" w:rsidRDefault="00FF7C85" w:rsidP="006D175E">
      <w:pPr>
        <w:spacing w:line="276" w:lineRule="auto"/>
        <w:rPr>
          <w:lang w:val="uk-UA"/>
        </w:rPr>
      </w:pPr>
    </w:p>
    <w:p w14:paraId="0AFEE62D" w14:textId="04CD8DE3" w:rsidR="00B65CA3" w:rsidRPr="005E6ED6" w:rsidRDefault="00AA0E78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Два дні тому </w:t>
      </w:r>
      <w:r w:rsidR="005E6ED6" w:rsidRPr="005E6ED6">
        <w:rPr>
          <w:lang w:val="uk-UA"/>
        </w:rPr>
        <w:t>в</w:t>
      </w:r>
      <w:r w:rsidRPr="005E6ED6">
        <w:rPr>
          <w:lang w:val="uk-UA"/>
        </w:rPr>
        <w:t xml:space="preserve"> Батурині, </w:t>
      </w:r>
      <w:r w:rsidR="002B2239" w:rsidRPr="005E6ED6">
        <w:rPr>
          <w:lang w:val="uk-UA"/>
        </w:rPr>
        <w:t>у Н</w:t>
      </w:r>
      <w:r w:rsidR="00386692" w:rsidRPr="005E6ED6">
        <w:rPr>
          <w:lang w:val="uk-UA"/>
        </w:rPr>
        <w:t>ац</w:t>
      </w:r>
      <w:r w:rsidR="005E6ED6" w:rsidRPr="005E6ED6">
        <w:rPr>
          <w:lang w:val="uk-UA"/>
        </w:rPr>
        <w:t xml:space="preserve">іональному </w:t>
      </w:r>
      <w:r w:rsidR="002B2239" w:rsidRPr="005E6ED6">
        <w:rPr>
          <w:lang w:val="uk-UA"/>
        </w:rPr>
        <w:t>і</w:t>
      </w:r>
      <w:r w:rsidR="00386692" w:rsidRPr="005E6ED6">
        <w:rPr>
          <w:lang w:val="uk-UA"/>
        </w:rPr>
        <w:t xml:space="preserve">сторико-культурному заповіднику </w:t>
      </w:r>
      <w:r w:rsidR="00F069BF" w:rsidRPr="005E6ED6">
        <w:rPr>
          <w:lang w:val="uk-UA"/>
        </w:rPr>
        <w:t>«</w:t>
      </w:r>
      <w:r w:rsidR="00386692" w:rsidRPr="005E6ED6">
        <w:rPr>
          <w:lang w:val="uk-UA"/>
        </w:rPr>
        <w:t>Г</w:t>
      </w:r>
      <w:r w:rsidRPr="005E6ED6">
        <w:rPr>
          <w:lang w:val="uk-UA"/>
        </w:rPr>
        <w:t>етьманськ</w:t>
      </w:r>
      <w:r w:rsidR="00386692" w:rsidRPr="005E6ED6">
        <w:rPr>
          <w:lang w:val="uk-UA"/>
        </w:rPr>
        <w:t>а</w:t>
      </w:r>
      <w:r w:rsidRPr="005E6ED6">
        <w:rPr>
          <w:lang w:val="uk-UA"/>
        </w:rPr>
        <w:t xml:space="preserve"> столиц</w:t>
      </w:r>
      <w:r w:rsidR="00386692" w:rsidRPr="005E6ED6">
        <w:rPr>
          <w:lang w:val="uk-UA"/>
        </w:rPr>
        <w:t>я</w:t>
      </w:r>
      <w:r w:rsidR="00F069BF" w:rsidRPr="005E6ED6">
        <w:rPr>
          <w:lang w:val="uk-UA"/>
        </w:rPr>
        <w:t>»</w:t>
      </w:r>
      <w:r w:rsidRPr="005E6ED6">
        <w:rPr>
          <w:lang w:val="uk-UA"/>
        </w:rPr>
        <w:t>, відбулася блискуча презентація видання, яке зібрало нас у цій залі. Наше скромне, здебільшого, як я бачу, академічне зібрання</w:t>
      </w:r>
      <w:r w:rsidR="00DA4728" w:rsidRPr="005E6ED6">
        <w:rPr>
          <w:lang w:val="uk-UA"/>
        </w:rPr>
        <w:t>, сподіваюся, гідно продовжить представлення Україні і світові видатної пам’ятки вітчизняного історіописання</w:t>
      </w:r>
      <w:r w:rsidR="00093122" w:rsidRPr="005E6ED6">
        <w:rPr>
          <w:lang w:val="uk-UA"/>
        </w:rPr>
        <w:t>.</w:t>
      </w:r>
      <w:r w:rsidR="00EF74A1" w:rsidRPr="005E6ED6">
        <w:rPr>
          <w:lang w:val="uk-UA"/>
        </w:rPr>
        <w:t xml:space="preserve"> </w:t>
      </w:r>
    </w:p>
    <w:p w14:paraId="6FD10B5C" w14:textId="0E8199F9" w:rsidR="00E10E00" w:rsidRPr="005E6ED6" w:rsidRDefault="0061242C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Археографічна історія пам’ятки надзвичайно драматична. </w:t>
      </w:r>
      <w:r w:rsidRPr="005E6ED6">
        <w:rPr>
          <w:b/>
          <w:lang w:val="uk-UA"/>
        </w:rPr>
        <w:t>Перша спроба</w:t>
      </w:r>
      <w:r w:rsidRPr="005E6ED6">
        <w:rPr>
          <w:lang w:val="uk-UA"/>
        </w:rPr>
        <w:t xml:space="preserve"> </w:t>
      </w:r>
      <w:r w:rsidR="0055504C" w:rsidRPr="005E6ED6">
        <w:rPr>
          <w:lang w:val="uk-UA"/>
        </w:rPr>
        <w:t xml:space="preserve">її публікації </w:t>
      </w:r>
      <w:r w:rsidRPr="005E6ED6">
        <w:rPr>
          <w:lang w:val="uk-UA"/>
        </w:rPr>
        <w:t>у 1844–45 р</w:t>
      </w:r>
      <w:r w:rsidR="005E6ED6" w:rsidRPr="005E6ED6">
        <w:rPr>
          <w:lang w:val="uk-UA"/>
        </w:rPr>
        <w:t>оках</w:t>
      </w:r>
      <w:r w:rsidRPr="005E6ED6">
        <w:rPr>
          <w:lang w:val="uk-UA"/>
        </w:rPr>
        <w:t xml:space="preserve"> була зірвана через незгоди видавця Осипа Бодянського з власником рукопису Михайлом Погодіним. </w:t>
      </w:r>
    </w:p>
    <w:p w14:paraId="41ADBF69" w14:textId="0E578303" w:rsidR="00360D51" w:rsidRPr="005E6ED6" w:rsidRDefault="0061242C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Під час </w:t>
      </w:r>
      <w:r w:rsidRPr="005E6ED6">
        <w:rPr>
          <w:b/>
          <w:lang w:val="uk-UA"/>
        </w:rPr>
        <w:t>другої спроби</w:t>
      </w:r>
      <w:r w:rsidRPr="005E6ED6">
        <w:rPr>
          <w:lang w:val="uk-UA"/>
        </w:rPr>
        <w:t xml:space="preserve"> учасники проекту Микола Костомаров і Микола Гулак були за</w:t>
      </w:r>
      <w:r w:rsidR="005E6ED6" w:rsidRPr="005E6ED6">
        <w:rPr>
          <w:lang w:val="uk-UA"/>
        </w:rPr>
        <w:t>а</w:t>
      </w:r>
      <w:r w:rsidRPr="005E6ED6">
        <w:rPr>
          <w:lang w:val="uk-UA"/>
        </w:rPr>
        <w:t>рештовані у справі Кирило-Меф</w:t>
      </w:r>
      <w:r w:rsidR="005E6ED6" w:rsidRPr="005E6ED6">
        <w:rPr>
          <w:lang w:val="uk-UA"/>
        </w:rPr>
        <w:t>одіївського</w:t>
      </w:r>
      <w:r w:rsidRPr="005E6ED6">
        <w:rPr>
          <w:lang w:val="uk-UA"/>
        </w:rPr>
        <w:t xml:space="preserve"> товариства. Під тиском цензури пам’ятка була аморфно названа «Летопись событий в Юго-Западной Росссии»</w:t>
      </w:r>
      <w:r w:rsidR="00360D51" w:rsidRPr="005E6ED6">
        <w:rPr>
          <w:lang w:val="uk-UA"/>
        </w:rPr>
        <w:t xml:space="preserve">, а третій том видання був порізаний і спотворений. </w:t>
      </w:r>
    </w:p>
    <w:p w14:paraId="4194E3B4" w14:textId="42B5E661" w:rsidR="00360D51" w:rsidRPr="005E6ED6" w:rsidRDefault="00360D51" w:rsidP="00691448">
      <w:pPr>
        <w:spacing w:line="276" w:lineRule="auto"/>
        <w:ind w:firstLine="720"/>
        <w:jc w:val="both"/>
        <w:rPr>
          <w:lang w:val="uk-UA"/>
        </w:rPr>
      </w:pPr>
      <w:r w:rsidRPr="005E6ED6">
        <w:rPr>
          <w:b/>
          <w:lang w:val="uk-UA"/>
        </w:rPr>
        <w:t>Трет</w:t>
      </w:r>
      <w:r w:rsidR="00C20C75" w:rsidRPr="005E6ED6">
        <w:rPr>
          <w:b/>
          <w:lang w:val="uk-UA"/>
        </w:rPr>
        <w:t>ю</w:t>
      </w:r>
      <w:r w:rsidRPr="005E6ED6">
        <w:rPr>
          <w:b/>
          <w:lang w:val="uk-UA"/>
        </w:rPr>
        <w:t xml:space="preserve"> спроб</w:t>
      </w:r>
      <w:r w:rsidR="00C20C75" w:rsidRPr="005E6ED6">
        <w:rPr>
          <w:b/>
          <w:lang w:val="uk-UA"/>
        </w:rPr>
        <w:t>у</w:t>
      </w:r>
      <w:r w:rsidRPr="005E6ED6">
        <w:rPr>
          <w:lang w:val="uk-UA"/>
        </w:rPr>
        <w:t xml:space="preserve"> </w:t>
      </w:r>
      <w:r w:rsidR="00C20C75" w:rsidRPr="005E6ED6">
        <w:rPr>
          <w:lang w:val="uk-UA"/>
        </w:rPr>
        <w:t xml:space="preserve">також не можна </w:t>
      </w:r>
      <w:r w:rsidR="005E6ED6" w:rsidRPr="005E6ED6">
        <w:rPr>
          <w:lang w:val="uk-UA"/>
        </w:rPr>
        <w:t xml:space="preserve">вважати </w:t>
      </w:r>
      <w:r w:rsidR="00C20C75" w:rsidRPr="005E6ED6">
        <w:rPr>
          <w:lang w:val="uk-UA"/>
        </w:rPr>
        <w:t xml:space="preserve">успішною. </w:t>
      </w:r>
      <w:r w:rsidR="00E10E00" w:rsidRPr="005E6ED6">
        <w:rPr>
          <w:lang w:val="uk-UA"/>
        </w:rPr>
        <w:t>В</w:t>
      </w:r>
      <w:r w:rsidR="00C20C75" w:rsidRPr="005E6ED6">
        <w:rPr>
          <w:lang w:val="uk-UA"/>
        </w:rPr>
        <w:t>УАН у явному поспіху підготувала і 1926 р</w:t>
      </w:r>
      <w:r w:rsidR="005E6ED6" w:rsidRPr="005E6ED6">
        <w:rPr>
          <w:lang w:val="uk-UA"/>
        </w:rPr>
        <w:t>оку</w:t>
      </w:r>
      <w:r w:rsidR="00C20C75" w:rsidRPr="005E6ED6">
        <w:rPr>
          <w:lang w:val="uk-UA"/>
        </w:rPr>
        <w:t xml:space="preserve"> опублікувала лише перший том, причому</w:t>
      </w:r>
      <w:r w:rsidR="0055504C" w:rsidRPr="005E6ED6">
        <w:rPr>
          <w:lang w:val="uk-UA"/>
        </w:rPr>
        <w:t xml:space="preserve"> анонімно,</w:t>
      </w:r>
      <w:r w:rsidR="00C20C75" w:rsidRPr="005E6ED6">
        <w:rPr>
          <w:lang w:val="uk-UA"/>
        </w:rPr>
        <w:t xml:space="preserve">  без </w:t>
      </w:r>
      <w:r w:rsidR="0055504C" w:rsidRPr="005E6ED6">
        <w:rPr>
          <w:lang w:val="uk-UA"/>
        </w:rPr>
        <w:t>жодного прізвища редактора чи упорядника</w:t>
      </w:r>
      <w:r w:rsidR="00C20C75" w:rsidRPr="005E6ED6">
        <w:rPr>
          <w:lang w:val="uk-UA"/>
        </w:rPr>
        <w:t>. Цей проект не встигли завершити, а у</w:t>
      </w:r>
      <w:r w:rsidRPr="005E6ED6">
        <w:rPr>
          <w:lang w:val="uk-UA"/>
        </w:rPr>
        <w:t xml:space="preserve">сі причетні до </w:t>
      </w:r>
      <w:r w:rsidR="0055504C" w:rsidRPr="005E6ED6">
        <w:rPr>
          <w:lang w:val="uk-UA"/>
        </w:rPr>
        <w:t>нього</w:t>
      </w:r>
      <w:r w:rsidR="00C20C75" w:rsidRPr="005E6ED6">
        <w:rPr>
          <w:lang w:val="uk-UA"/>
        </w:rPr>
        <w:t xml:space="preserve"> </w:t>
      </w:r>
      <w:r w:rsidR="003B78CE" w:rsidRPr="005E6ED6">
        <w:rPr>
          <w:lang w:val="uk-UA"/>
        </w:rPr>
        <w:t>(</w:t>
      </w:r>
      <w:r w:rsidR="00691448" w:rsidRPr="005E6ED6">
        <w:rPr>
          <w:lang w:val="uk-UA"/>
        </w:rPr>
        <w:t xml:space="preserve">припускаємо, </w:t>
      </w:r>
      <w:r w:rsidR="003B78CE" w:rsidRPr="005E6ED6">
        <w:rPr>
          <w:lang w:val="uk-UA"/>
        </w:rPr>
        <w:t xml:space="preserve">Михайло Грушевський, </w:t>
      </w:r>
      <w:r w:rsidR="0055504C" w:rsidRPr="005E6ED6">
        <w:rPr>
          <w:lang w:val="uk-UA"/>
        </w:rPr>
        <w:t xml:space="preserve">Осип Гермайзе, Євген Тимченко, </w:t>
      </w:r>
      <w:r w:rsidR="003B78CE" w:rsidRPr="005E6ED6">
        <w:rPr>
          <w:lang w:val="uk-UA"/>
        </w:rPr>
        <w:t>Катерина Лазаревська</w:t>
      </w:r>
      <w:r w:rsidR="0055504C" w:rsidRPr="005E6ED6">
        <w:rPr>
          <w:lang w:val="uk-UA"/>
        </w:rPr>
        <w:t>)</w:t>
      </w:r>
      <w:r w:rsidR="003B78CE" w:rsidRPr="005E6ED6">
        <w:rPr>
          <w:lang w:val="uk-UA"/>
        </w:rPr>
        <w:t xml:space="preserve"> </w:t>
      </w:r>
      <w:r w:rsidRPr="005E6ED6">
        <w:rPr>
          <w:lang w:val="uk-UA"/>
        </w:rPr>
        <w:t xml:space="preserve">згодом були у той чи інший </w:t>
      </w:r>
      <w:r w:rsidR="00C20C75" w:rsidRPr="005E6ED6">
        <w:rPr>
          <w:lang w:val="uk-UA"/>
        </w:rPr>
        <w:t xml:space="preserve">спосіб </w:t>
      </w:r>
      <w:r w:rsidRPr="005E6ED6">
        <w:rPr>
          <w:lang w:val="uk-UA"/>
        </w:rPr>
        <w:t>репресовані</w:t>
      </w:r>
      <w:r w:rsidR="00C20C75" w:rsidRPr="005E6ED6">
        <w:rPr>
          <w:lang w:val="uk-UA"/>
        </w:rPr>
        <w:t xml:space="preserve"> чи знищені.</w:t>
      </w:r>
    </w:p>
    <w:p w14:paraId="07F051F3" w14:textId="1AB21106" w:rsidR="00691448" w:rsidRPr="005E6ED6" w:rsidRDefault="00691448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b/>
          <w:lang w:val="uk-UA"/>
        </w:rPr>
        <w:t>Четверту спробу</w:t>
      </w:r>
      <w:r w:rsidR="00360D51" w:rsidRPr="005E6ED6">
        <w:rPr>
          <w:lang w:val="uk-UA"/>
        </w:rPr>
        <w:t xml:space="preserve"> зробив </w:t>
      </w:r>
      <w:r w:rsidRPr="005E6ED6">
        <w:rPr>
          <w:lang w:val="uk-UA"/>
        </w:rPr>
        <w:t>Ярослав Дзира наприкінці 60-х р</w:t>
      </w:r>
      <w:r w:rsidR="005E6ED6">
        <w:rPr>
          <w:lang w:val="uk-UA"/>
        </w:rPr>
        <w:t>оків</w:t>
      </w:r>
      <w:r w:rsidRPr="005E6ED6">
        <w:rPr>
          <w:lang w:val="uk-UA"/>
        </w:rPr>
        <w:t xml:space="preserve"> минулого століття у рамках програми відновленої в 1969 р</w:t>
      </w:r>
      <w:r w:rsidR="005E6ED6">
        <w:rPr>
          <w:lang w:val="uk-UA"/>
        </w:rPr>
        <w:t>оці</w:t>
      </w:r>
      <w:r w:rsidRPr="005E6ED6">
        <w:rPr>
          <w:lang w:val="uk-UA"/>
        </w:rPr>
        <w:t xml:space="preserve"> Археографічної комісії АН УРСР. Але ч</w:t>
      </w:r>
      <w:r w:rsidR="00360D51" w:rsidRPr="005E6ED6">
        <w:rPr>
          <w:lang w:val="uk-UA"/>
        </w:rPr>
        <w:t>ерговий погром Академії наук на початку 70-х років</w:t>
      </w:r>
      <w:r w:rsidR="00E10E00" w:rsidRPr="005E6ED6">
        <w:rPr>
          <w:lang w:val="uk-UA"/>
        </w:rPr>
        <w:t xml:space="preserve"> не дозволив йому це реалізувати</w:t>
      </w:r>
      <w:r w:rsidRPr="005E6ED6">
        <w:rPr>
          <w:lang w:val="uk-UA"/>
        </w:rPr>
        <w:t xml:space="preserve">. </w:t>
      </w:r>
      <w:r w:rsidRPr="005E6ED6">
        <w:rPr>
          <w:b/>
          <w:lang w:val="uk-UA"/>
        </w:rPr>
        <w:t xml:space="preserve">П’ятий </w:t>
      </w:r>
      <w:r w:rsidRPr="005E6ED6">
        <w:rPr>
          <w:lang w:val="uk-UA"/>
        </w:rPr>
        <w:t>підхід до пам’ятки виявився вдалим – Валерій Шевчук у 1991 р</w:t>
      </w:r>
      <w:r w:rsidR="005E6ED6">
        <w:rPr>
          <w:lang w:val="uk-UA"/>
        </w:rPr>
        <w:t>оці</w:t>
      </w:r>
      <w:r w:rsidRPr="005E6ED6">
        <w:rPr>
          <w:lang w:val="uk-UA"/>
        </w:rPr>
        <w:t xml:space="preserve"> і видавництво </w:t>
      </w:r>
      <w:r w:rsidR="005E6ED6">
        <w:rPr>
          <w:lang w:val="uk-UA"/>
        </w:rPr>
        <w:t>«</w:t>
      </w:r>
      <w:r w:rsidRPr="005E6ED6">
        <w:rPr>
          <w:lang w:val="uk-UA"/>
        </w:rPr>
        <w:t>Дніпро</w:t>
      </w:r>
      <w:r w:rsidR="005E6ED6">
        <w:rPr>
          <w:lang w:val="uk-UA"/>
        </w:rPr>
        <w:t>»</w:t>
      </w:r>
      <w:r w:rsidRPr="005E6ED6">
        <w:rPr>
          <w:lang w:val="uk-UA"/>
        </w:rPr>
        <w:t xml:space="preserve"> здійснили видання перекладу </w:t>
      </w:r>
      <w:r w:rsidR="00E10E00" w:rsidRPr="005E6ED6">
        <w:rPr>
          <w:lang w:val="uk-UA"/>
        </w:rPr>
        <w:t xml:space="preserve">пам’ятки </w:t>
      </w:r>
      <w:r w:rsidRPr="005E6ED6">
        <w:rPr>
          <w:lang w:val="uk-UA"/>
        </w:rPr>
        <w:t xml:space="preserve">сучасною українською мовою. </w:t>
      </w:r>
    </w:p>
    <w:p w14:paraId="29849DC9" w14:textId="7EF2CD0B" w:rsidR="00B65CA3" w:rsidRPr="005E6ED6" w:rsidRDefault="00691448" w:rsidP="00691448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Ну, і ось сьогодні, майже через 100 років після </w:t>
      </w:r>
      <w:r w:rsidR="00E10E00" w:rsidRPr="005E6ED6">
        <w:rPr>
          <w:lang w:val="uk-UA"/>
        </w:rPr>
        <w:t>часткового в</w:t>
      </w:r>
      <w:r w:rsidRPr="005E6ED6">
        <w:rPr>
          <w:lang w:val="uk-UA"/>
        </w:rPr>
        <w:t xml:space="preserve">уанівського видання і через півстоліття після </w:t>
      </w:r>
      <w:r w:rsidR="00E10E00" w:rsidRPr="005E6ED6">
        <w:rPr>
          <w:lang w:val="uk-UA"/>
        </w:rPr>
        <w:t>провалу про</w:t>
      </w:r>
      <w:r w:rsidR="00FB721D" w:rsidRPr="005E6ED6">
        <w:rPr>
          <w:lang w:val="uk-UA"/>
        </w:rPr>
        <w:t>є</w:t>
      </w:r>
      <w:r w:rsidR="00E10E00" w:rsidRPr="005E6ED6">
        <w:rPr>
          <w:lang w:val="uk-UA"/>
        </w:rPr>
        <w:t xml:space="preserve">кту Дзири </w:t>
      </w:r>
      <w:r w:rsidRPr="005E6ED6">
        <w:rPr>
          <w:lang w:val="uk-UA"/>
        </w:rPr>
        <w:t xml:space="preserve">ми презентуємо результати </w:t>
      </w:r>
      <w:r w:rsidRPr="005E6ED6">
        <w:rPr>
          <w:b/>
          <w:lang w:val="uk-UA"/>
        </w:rPr>
        <w:t>шостої спроби</w:t>
      </w:r>
      <w:r w:rsidRPr="005E6ED6">
        <w:rPr>
          <w:lang w:val="uk-UA"/>
        </w:rPr>
        <w:t xml:space="preserve"> повного академічного видання праці Самійла Величка.</w:t>
      </w:r>
      <w:r w:rsidR="00FB721D" w:rsidRPr="005E6ED6">
        <w:rPr>
          <w:lang w:val="uk-UA"/>
        </w:rPr>
        <w:t xml:space="preserve"> Хочеться вірити, що цього разу минеться без драматичних наслідків для авторського колективу.</w:t>
      </w:r>
    </w:p>
    <w:p w14:paraId="5FA5FEEF" w14:textId="3C43CBC1" w:rsidR="00A90565" w:rsidRPr="005E6ED6" w:rsidRDefault="00EF74A1" w:rsidP="00FB721D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На титульній сторінці основної з трьох частин </w:t>
      </w:r>
      <w:r w:rsidR="00C306D1" w:rsidRPr="005E6ED6">
        <w:rPr>
          <w:lang w:val="uk-UA"/>
        </w:rPr>
        <w:t xml:space="preserve">цієї </w:t>
      </w:r>
      <w:r w:rsidR="003852DD" w:rsidRPr="005E6ED6">
        <w:rPr>
          <w:lang w:val="uk-UA"/>
        </w:rPr>
        <w:t xml:space="preserve">праці </w:t>
      </w:r>
      <w:r w:rsidR="000B2EF0" w:rsidRPr="005E6ED6">
        <w:rPr>
          <w:lang w:val="uk-UA"/>
        </w:rPr>
        <w:t xml:space="preserve">автор </w:t>
      </w:r>
      <w:r w:rsidR="003852DD" w:rsidRPr="005E6ED6">
        <w:rPr>
          <w:lang w:val="uk-UA"/>
        </w:rPr>
        <w:t>урочисто зазнач</w:t>
      </w:r>
      <w:r w:rsidR="000B2EF0" w:rsidRPr="005E6ED6">
        <w:rPr>
          <w:lang w:val="uk-UA"/>
        </w:rPr>
        <w:t>ив</w:t>
      </w:r>
      <w:r w:rsidR="003852DD" w:rsidRPr="005E6ED6">
        <w:rPr>
          <w:lang w:val="uk-UA"/>
        </w:rPr>
        <w:t>, що вона написана «стилем історичним і наріччям малоросійським» колишнім к</w:t>
      </w:r>
      <w:r w:rsidR="00C306D1" w:rsidRPr="005E6ED6">
        <w:rPr>
          <w:lang w:val="uk-UA"/>
        </w:rPr>
        <w:t>а</w:t>
      </w:r>
      <w:r w:rsidR="003852DD" w:rsidRPr="005E6ED6">
        <w:rPr>
          <w:lang w:val="uk-UA"/>
        </w:rPr>
        <w:t xml:space="preserve">нцеляристом Війська Запорозького </w:t>
      </w:r>
      <w:r w:rsidR="00C306D1" w:rsidRPr="005E6ED6">
        <w:rPr>
          <w:lang w:val="uk-UA"/>
        </w:rPr>
        <w:t xml:space="preserve">Самійлом Величком </w:t>
      </w:r>
      <w:r w:rsidR="003852DD" w:rsidRPr="005E6ED6">
        <w:rPr>
          <w:lang w:val="uk-UA"/>
        </w:rPr>
        <w:t>в селі Жуках уєзду Полтавського року 1720-го</w:t>
      </w:r>
      <w:r w:rsidR="000B2EF0" w:rsidRPr="005E6ED6">
        <w:rPr>
          <w:lang w:val="uk-UA"/>
        </w:rPr>
        <w:t>»</w:t>
      </w:r>
      <w:r w:rsidR="003852DD" w:rsidRPr="005E6ED6">
        <w:rPr>
          <w:lang w:val="uk-UA"/>
        </w:rPr>
        <w:t>. Тобто 300 років тому.</w:t>
      </w:r>
      <w:r w:rsidR="00C306D1" w:rsidRPr="005E6ED6">
        <w:rPr>
          <w:lang w:val="uk-UA"/>
        </w:rPr>
        <w:t xml:space="preserve"> </w:t>
      </w:r>
      <w:r w:rsidR="00845C71" w:rsidRPr="005E6ED6">
        <w:rPr>
          <w:lang w:val="uk-UA"/>
        </w:rPr>
        <w:t xml:space="preserve">Саме ця ювілейна дата, як це завжди буває, і стала формальним інформаційним приводом для </w:t>
      </w:r>
      <w:r w:rsidR="00691448" w:rsidRPr="005E6ED6">
        <w:rPr>
          <w:lang w:val="uk-UA"/>
        </w:rPr>
        <w:t xml:space="preserve">сьогоднішнього </w:t>
      </w:r>
      <w:r w:rsidR="000B2EF0" w:rsidRPr="005E6ED6">
        <w:rPr>
          <w:lang w:val="uk-UA"/>
        </w:rPr>
        <w:t>звернення до постаті Величка і до його праці.</w:t>
      </w:r>
    </w:p>
    <w:p w14:paraId="7E320BA2" w14:textId="77777777" w:rsidR="00AA0E78" w:rsidRPr="005E6ED6" w:rsidRDefault="00F4109E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Дозвольте поділитися з Вами деякими своїми </w:t>
      </w:r>
      <w:r w:rsidR="00A90565" w:rsidRPr="005E6ED6">
        <w:rPr>
          <w:lang w:val="uk-UA"/>
        </w:rPr>
        <w:t xml:space="preserve">ювілейними </w:t>
      </w:r>
      <w:r w:rsidR="00691448" w:rsidRPr="005E6ED6">
        <w:rPr>
          <w:lang w:val="uk-UA"/>
        </w:rPr>
        <w:t xml:space="preserve">(а подеколи не зовсім ювілейними) </w:t>
      </w:r>
      <w:r w:rsidRPr="005E6ED6">
        <w:rPr>
          <w:lang w:val="uk-UA"/>
        </w:rPr>
        <w:t xml:space="preserve">враженнями і думками з цього приводу. </w:t>
      </w:r>
    </w:p>
    <w:p w14:paraId="60F54CDF" w14:textId="77777777" w:rsidR="007C564C" w:rsidRPr="005E6ED6" w:rsidRDefault="007C564C" w:rsidP="006D175E">
      <w:pPr>
        <w:spacing w:line="276" w:lineRule="auto"/>
        <w:ind w:firstLine="720"/>
        <w:jc w:val="both"/>
        <w:rPr>
          <w:lang w:val="uk-UA"/>
        </w:rPr>
      </w:pPr>
    </w:p>
    <w:p w14:paraId="3D92ED24" w14:textId="7B4EED22" w:rsidR="00F4109E" w:rsidRPr="005E6ED6" w:rsidRDefault="00093122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>К</w:t>
      </w:r>
      <w:r w:rsidR="00FF7C85" w:rsidRPr="005E6ED6">
        <w:rPr>
          <w:lang w:val="uk-UA"/>
        </w:rPr>
        <w:t xml:space="preserve">оли тримаєш </w:t>
      </w:r>
      <w:r w:rsidR="00754DBA">
        <w:rPr>
          <w:lang w:val="uk-UA"/>
        </w:rPr>
        <w:t>у</w:t>
      </w:r>
      <w:r w:rsidR="00FF7C85" w:rsidRPr="005E6ED6">
        <w:rPr>
          <w:lang w:val="uk-UA"/>
        </w:rPr>
        <w:t xml:space="preserve"> руках красиву книжку, яка ще випаровує тонкий аромат друкарської фарби, хочеться </w:t>
      </w:r>
      <w:r w:rsidR="005B31E2" w:rsidRPr="005E6ED6">
        <w:rPr>
          <w:lang w:val="uk-UA"/>
        </w:rPr>
        <w:t xml:space="preserve">передусім </w:t>
      </w:r>
      <w:r w:rsidR="00FF7C85" w:rsidRPr="005E6ED6">
        <w:rPr>
          <w:lang w:val="uk-UA"/>
        </w:rPr>
        <w:t>подякувати тим, хто її зробив</w:t>
      </w:r>
      <w:r w:rsidR="00F4109E" w:rsidRPr="005E6ED6">
        <w:rPr>
          <w:lang w:val="uk-UA"/>
        </w:rPr>
        <w:t xml:space="preserve"> – і інтелектуально, і фізично.</w:t>
      </w:r>
      <w:r w:rsidRPr="005E6ED6">
        <w:rPr>
          <w:lang w:val="uk-UA"/>
        </w:rPr>
        <w:t xml:space="preserve"> </w:t>
      </w:r>
      <w:r w:rsidR="002F4809" w:rsidRPr="005E6ED6">
        <w:rPr>
          <w:lang w:val="uk-UA"/>
        </w:rPr>
        <w:t xml:space="preserve">Ну, і, звичайно, матеріально. </w:t>
      </w:r>
      <w:r w:rsidRPr="005E6ED6">
        <w:rPr>
          <w:lang w:val="uk-UA"/>
        </w:rPr>
        <w:t xml:space="preserve">Тому перші враження і </w:t>
      </w:r>
      <w:r w:rsidR="001E1BCB" w:rsidRPr="005E6ED6">
        <w:rPr>
          <w:lang w:val="uk-UA"/>
        </w:rPr>
        <w:t xml:space="preserve">перші </w:t>
      </w:r>
      <w:r w:rsidRPr="005E6ED6">
        <w:rPr>
          <w:lang w:val="uk-UA"/>
        </w:rPr>
        <w:t>відчуття – це глибока вдячність</w:t>
      </w:r>
      <w:r w:rsidR="001E1BCB" w:rsidRPr="005E6ED6">
        <w:rPr>
          <w:lang w:val="uk-UA"/>
        </w:rPr>
        <w:t xml:space="preserve"> усім, хто долучився до </w:t>
      </w:r>
      <w:r w:rsidR="00990F0C" w:rsidRPr="005E6ED6">
        <w:rPr>
          <w:lang w:val="uk-UA"/>
        </w:rPr>
        <w:t xml:space="preserve">цього </w:t>
      </w:r>
      <w:r w:rsidR="000B5309" w:rsidRPr="005E6ED6">
        <w:rPr>
          <w:lang w:val="uk-UA"/>
        </w:rPr>
        <w:t xml:space="preserve">академічного </w:t>
      </w:r>
      <w:r w:rsidR="00990F0C" w:rsidRPr="005E6ED6">
        <w:rPr>
          <w:lang w:val="uk-UA"/>
        </w:rPr>
        <w:t>проекту</w:t>
      </w:r>
      <w:r w:rsidR="000B5309" w:rsidRPr="005E6ED6">
        <w:rPr>
          <w:lang w:val="uk-UA"/>
        </w:rPr>
        <w:t xml:space="preserve"> тривалістю у вісім років.</w:t>
      </w:r>
    </w:p>
    <w:p w14:paraId="48A047A8" w14:textId="77777777" w:rsidR="00ED5FB7" w:rsidRPr="005E6ED6" w:rsidRDefault="00ED5FB7" w:rsidP="006D175E">
      <w:pPr>
        <w:spacing w:line="276" w:lineRule="auto"/>
        <w:ind w:firstLine="720"/>
        <w:rPr>
          <w:lang w:val="uk-UA"/>
        </w:rPr>
      </w:pPr>
    </w:p>
    <w:p w14:paraId="426D1F36" w14:textId="7BA82F45" w:rsidR="0070584D" w:rsidRDefault="00492A24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Ініціатором і основним промотором видання </w:t>
      </w:r>
      <w:r w:rsidR="005E12F1" w:rsidRPr="005E6ED6">
        <w:rPr>
          <w:lang w:val="uk-UA"/>
        </w:rPr>
        <w:t>– без перебільшення – стала</w:t>
      </w:r>
      <w:r w:rsidRPr="005E6ED6">
        <w:rPr>
          <w:lang w:val="uk-UA"/>
        </w:rPr>
        <w:t xml:space="preserve"> наша петербурзька колега </w:t>
      </w:r>
      <w:r w:rsidRPr="005E6ED6">
        <w:rPr>
          <w:b/>
          <w:lang w:val="uk-UA"/>
        </w:rPr>
        <w:t>Тетяна Таїрова</w:t>
      </w:r>
      <w:r w:rsidR="00E80277" w:rsidRPr="005E6ED6">
        <w:rPr>
          <w:lang w:val="uk-UA"/>
        </w:rPr>
        <w:t xml:space="preserve">, </w:t>
      </w:r>
      <w:bookmarkStart w:id="0" w:name="_Hlk61192173"/>
      <w:r w:rsidR="00E80277" w:rsidRPr="005E6ED6">
        <w:rPr>
          <w:lang w:val="uk-UA"/>
        </w:rPr>
        <w:t>керівник центру україністики Санкт-</w:t>
      </w:r>
      <w:r w:rsidR="005E6ED6">
        <w:rPr>
          <w:lang w:val="uk-UA"/>
        </w:rPr>
        <w:t>П</w:t>
      </w:r>
      <w:r w:rsidR="005E6ED6" w:rsidRPr="005E6ED6">
        <w:rPr>
          <w:lang w:val="uk-UA"/>
        </w:rPr>
        <w:t>етербурзького</w:t>
      </w:r>
      <w:r w:rsidR="00E80277" w:rsidRPr="005E6ED6">
        <w:rPr>
          <w:lang w:val="uk-UA"/>
        </w:rPr>
        <w:t xml:space="preserve"> державного університету</w:t>
      </w:r>
      <w:bookmarkEnd w:id="0"/>
      <w:r w:rsidR="00117858" w:rsidRPr="005E6ED6">
        <w:rPr>
          <w:lang w:val="uk-UA"/>
        </w:rPr>
        <w:t>. С</w:t>
      </w:r>
      <w:r w:rsidRPr="005E6ED6">
        <w:rPr>
          <w:lang w:val="uk-UA"/>
        </w:rPr>
        <w:t xml:space="preserve">аме вона звернулася до </w:t>
      </w:r>
      <w:r w:rsidR="00E80277" w:rsidRPr="005E6ED6">
        <w:rPr>
          <w:lang w:val="uk-UA"/>
        </w:rPr>
        <w:t xml:space="preserve">Інституту історії України у </w:t>
      </w:r>
      <w:r w:rsidR="005E12F1" w:rsidRPr="005E6ED6">
        <w:rPr>
          <w:lang w:val="uk-UA"/>
        </w:rPr>
        <w:t xml:space="preserve">далекому, як нам здається сьогодні, </w:t>
      </w:r>
      <w:r w:rsidR="00E80277" w:rsidRPr="005E6ED6">
        <w:rPr>
          <w:lang w:val="uk-UA"/>
        </w:rPr>
        <w:t>2012 році</w:t>
      </w:r>
      <w:r w:rsidR="005E12F1" w:rsidRPr="005E6ED6">
        <w:rPr>
          <w:lang w:val="uk-UA"/>
        </w:rPr>
        <w:t xml:space="preserve"> (бо це було ще до війни)</w:t>
      </w:r>
      <w:r w:rsidR="00E80277" w:rsidRPr="005E6ED6">
        <w:rPr>
          <w:lang w:val="uk-UA"/>
        </w:rPr>
        <w:t xml:space="preserve">. Тоді </w:t>
      </w:r>
      <w:r w:rsidR="005E6ED6">
        <w:rPr>
          <w:lang w:val="uk-UA"/>
        </w:rPr>
        <w:t>й</w:t>
      </w:r>
      <w:r w:rsidR="005E12F1" w:rsidRPr="005E6ED6">
        <w:rPr>
          <w:lang w:val="uk-UA"/>
        </w:rPr>
        <w:t xml:space="preserve"> роз</w:t>
      </w:r>
      <w:r w:rsidR="00E80277" w:rsidRPr="005E6ED6">
        <w:rPr>
          <w:lang w:val="uk-UA"/>
        </w:rPr>
        <w:t>почалася активна робота</w:t>
      </w:r>
      <w:r w:rsidR="005E12F1" w:rsidRPr="005E6ED6">
        <w:rPr>
          <w:lang w:val="uk-UA"/>
        </w:rPr>
        <w:t xml:space="preserve"> над про</w:t>
      </w:r>
      <w:r w:rsidR="00D86799">
        <w:rPr>
          <w:lang w:val="uk-UA"/>
        </w:rPr>
        <w:t>є</w:t>
      </w:r>
      <w:r w:rsidR="005E12F1" w:rsidRPr="005E6ED6">
        <w:rPr>
          <w:lang w:val="uk-UA"/>
        </w:rPr>
        <w:t>ктом</w:t>
      </w:r>
      <w:r w:rsidR="005E6ED6">
        <w:rPr>
          <w:lang w:val="uk-UA"/>
        </w:rPr>
        <w:t>:</w:t>
      </w:r>
      <w:r w:rsidR="00E80277" w:rsidRPr="005E6ED6">
        <w:rPr>
          <w:lang w:val="uk-UA"/>
        </w:rPr>
        <w:t xml:space="preserve"> ми </w:t>
      </w:r>
      <w:r w:rsidR="005E12F1" w:rsidRPr="005E6ED6">
        <w:rPr>
          <w:lang w:val="uk-UA"/>
        </w:rPr>
        <w:t xml:space="preserve">підписали угоду про співпрацю з університетом, </w:t>
      </w:r>
      <w:r w:rsidR="00E80277" w:rsidRPr="005E6ED6">
        <w:rPr>
          <w:lang w:val="uk-UA"/>
        </w:rPr>
        <w:t>виробили і узгодили засади метаграфування тексту рукопису</w:t>
      </w:r>
      <w:r w:rsidR="00117858" w:rsidRPr="005E6ED6">
        <w:rPr>
          <w:lang w:val="uk-UA"/>
        </w:rPr>
        <w:t xml:space="preserve"> (це було непросто, ми бурхливо сперечалися)</w:t>
      </w:r>
      <w:r w:rsidR="005E12F1" w:rsidRPr="005E6ED6">
        <w:rPr>
          <w:lang w:val="uk-UA"/>
        </w:rPr>
        <w:t>, с</w:t>
      </w:r>
      <w:r w:rsidR="00481B2C" w:rsidRPr="005E6ED6">
        <w:rPr>
          <w:lang w:val="uk-UA"/>
        </w:rPr>
        <w:t xml:space="preserve">формували першу </w:t>
      </w:r>
      <w:r w:rsidR="00990F0C" w:rsidRPr="005E6ED6">
        <w:rPr>
          <w:lang w:val="uk-UA"/>
        </w:rPr>
        <w:t xml:space="preserve">робочу </w:t>
      </w:r>
      <w:r w:rsidR="00481B2C" w:rsidRPr="005E6ED6">
        <w:rPr>
          <w:lang w:val="uk-UA"/>
        </w:rPr>
        <w:t xml:space="preserve">групу археографів-ентузіастів, що </w:t>
      </w:r>
      <w:r w:rsidR="00CE6606" w:rsidRPr="005E6ED6">
        <w:rPr>
          <w:lang w:val="uk-UA"/>
        </w:rPr>
        <w:t>працювали тоді, до речі,</w:t>
      </w:r>
      <w:r w:rsidR="00990F0C" w:rsidRPr="005E6ED6">
        <w:rPr>
          <w:lang w:val="uk-UA"/>
        </w:rPr>
        <w:t xml:space="preserve"> </w:t>
      </w:r>
      <w:r w:rsidR="00481B2C" w:rsidRPr="005E6ED6">
        <w:rPr>
          <w:lang w:val="uk-UA"/>
        </w:rPr>
        <w:t xml:space="preserve">виключно на </w:t>
      </w:r>
      <w:r w:rsidR="00CE6606" w:rsidRPr="005E6ED6">
        <w:rPr>
          <w:lang w:val="uk-UA"/>
        </w:rPr>
        <w:t>волонтерських</w:t>
      </w:r>
      <w:r w:rsidR="00481B2C" w:rsidRPr="005E6ED6">
        <w:rPr>
          <w:lang w:val="uk-UA"/>
        </w:rPr>
        <w:t xml:space="preserve"> засадах. </w:t>
      </w:r>
    </w:p>
    <w:p w14:paraId="47E9E01B" w14:textId="0441C520" w:rsidR="00492A24" w:rsidRPr="005E6ED6" w:rsidRDefault="00990F0C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>Першим робочим майданчиком проекту став Інститут рукопису</w:t>
      </w:r>
      <w:r w:rsidR="005E6ED6">
        <w:rPr>
          <w:lang w:val="uk-UA"/>
        </w:rPr>
        <w:t xml:space="preserve"> НБУВ</w:t>
      </w:r>
      <w:r w:rsidRPr="005E6ED6">
        <w:rPr>
          <w:lang w:val="uk-UA"/>
        </w:rPr>
        <w:t xml:space="preserve">, за </w:t>
      </w:r>
      <w:r w:rsidR="007928ED" w:rsidRPr="005E6ED6">
        <w:rPr>
          <w:lang w:val="uk-UA"/>
        </w:rPr>
        <w:t xml:space="preserve">активного </w:t>
      </w:r>
      <w:r w:rsidRPr="005E6ED6">
        <w:rPr>
          <w:lang w:val="uk-UA"/>
        </w:rPr>
        <w:t xml:space="preserve">сприяння </w:t>
      </w:r>
      <w:r w:rsidR="007928ED" w:rsidRPr="005E6ED6">
        <w:rPr>
          <w:lang w:val="uk-UA"/>
        </w:rPr>
        <w:t xml:space="preserve">його очільниці </w:t>
      </w:r>
      <w:r w:rsidRPr="005E6ED6">
        <w:rPr>
          <w:b/>
          <w:lang w:val="uk-UA"/>
        </w:rPr>
        <w:t>Любові Дубровіної</w:t>
      </w:r>
      <w:r w:rsidRPr="005E6ED6">
        <w:rPr>
          <w:lang w:val="uk-UA"/>
        </w:rPr>
        <w:t xml:space="preserve">. До групи увійшли: </w:t>
      </w:r>
      <w:r w:rsidRPr="005E6ED6">
        <w:rPr>
          <w:b/>
          <w:lang w:val="uk-UA"/>
        </w:rPr>
        <w:t>Андрій Бовгиря</w:t>
      </w:r>
      <w:r w:rsidR="00C1034A" w:rsidRPr="005E6ED6">
        <w:rPr>
          <w:lang w:val="uk-UA"/>
        </w:rPr>
        <w:t xml:space="preserve"> з Інституту історії</w:t>
      </w:r>
      <w:r w:rsidR="0070584D">
        <w:rPr>
          <w:lang w:val="uk-UA"/>
        </w:rPr>
        <w:t xml:space="preserve"> України НАНУ</w:t>
      </w:r>
      <w:r w:rsidRPr="005E6ED6">
        <w:rPr>
          <w:b/>
          <w:lang w:val="uk-UA"/>
        </w:rPr>
        <w:t xml:space="preserve">, </w:t>
      </w:r>
      <w:r w:rsidR="00C1034A" w:rsidRPr="005E6ED6">
        <w:rPr>
          <w:b/>
          <w:lang w:val="uk-UA"/>
        </w:rPr>
        <w:t xml:space="preserve">а також </w:t>
      </w:r>
      <w:r w:rsidR="00C1034A" w:rsidRPr="005E6ED6">
        <w:rPr>
          <w:lang w:val="uk-UA"/>
        </w:rPr>
        <w:t xml:space="preserve">співробітники </w:t>
      </w:r>
      <w:r w:rsidR="00C1034A" w:rsidRPr="005E6ED6">
        <w:rPr>
          <w:b/>
          <w:lang w:val="uk-UA"/>
        </w:rPr>
        <w:t xml:space="preserve">Інституту рукопису </w:t>
      </w:r>
      <w:r w:rsidR="007928ED" w:rsidRPr="005E6ED6">
        <w:rPr>
          <w:b/>
          <w:lang w:val="uk-UA"/>
        </w:rPr>
        <w:t>Нац</w:t>
      </w:r>
      <w:r w:rsidR="005E6ED6">
        <w:rPr>
          <w:b/>
          <w:lang w:val="uk-UA"/>
        </w:rPr>
        <w:t xml:space="preserve">іональної </w:t>
      </w:r>
      <w:r w:rsidR="00C1034A" w:rsidRPr="005E6ED6">
        <w:rPr>
          <w:b/>
          <w:lang w:val="uk-UA"/>
        </w:rPr>
        <w:t>бібліотеки</w:t>
      </w:r>
      <w:r w:rsidR="005E6ED6">
        <w:rPr>
          <w:b/>
          <w:lang w:val="uk-UA"/>
        </w:rPr>
        <w:t xml:space="preserve"> Вернадського</w:t>
      </w:r>
      <w:r w:rsidR="00C1034A" w:rsidRPr="005E6ED6">
        <w:rPr>
          <w:b/>
          <w:lang w:val="uk-UA"/>
        </w:rPr>
        <w:t xml:space="preserve"> </w:t>
      </w:r>
      <w:r w:rsidR="007928ED" w:rsidRPr="005E6ED6">
        <w:rPr>
          <w:b/>
          <w:lang w:val="uk-UA"/>
        </w:rPr>
        <w:t xml:space="preserve">– </w:t>
      </w:r>
      <w:bookmarkStart w:id="1" w:name="_Hlk61185646"/>
      <w:r w:rsidRPr="005E6ED6">
        <w:rPr>
          <w:b/>
          <w:lang w:val="uk-UA"/>
        </w:rPr>
        <w:t>Тетяна Добрянська, Ольга Іванова, Марина Філіпович</w:t>
      </w:r>
      <w:r w:rsidRPr="005E6ED6">
        <w:rPr>
          <w:lang w:val="uk-UA"/>
        </w:rPr>
        <w:t>.</w:t>
      </w:r>
      <w:bookmarkEnd w:id="1"/>
      <w:r w:rsidRPr="005E6ED6">
        <w:rPr>
          <w:lang w:val="uk-UA"/>
        </w:rPr>
        <w:t xml:space="preserve"> </w:t>
      </w:r>
      <w:bookmarkStart w:id="2" w:name="_Hlk61186261"/>
      <w:r w:rsidRPr="005E6ED6">
        <w:rPr>
          <w:lang w:val="uk-UA"/>
        </w:rPr>
        <w:t>Саме вони тоді розпочали практичну роботу і за короткий час провели звір</w:t>
      </w:r>
      <w:r w:rsidR="007B5F62" w:rsidRPr="005E6ED6">
        <w:rPr>
          <w:lang w:val="uk-UA"/>
        </w:rPr>
        <w:t>ку</w:t>
      </w:r>
      <w:r w:rsidR="007928ED" w:rsidRPr="005E6ED6">
        <w:rPr>
          <w:lang w:val="uk-UA"/>
        </w:rPr>
        <w:t xml:space="preserve"> </w:t>
      </w:r>
      <w:r w:rsidRPr="005E6ED6">
        <w:rPr>
          <w:lang w:val="uk-UA"/>
        </w:rPr>
        <w:t xml:space="preserve">з оригіналом </w:t>
      </w:r>
      <w:r w:rsidR="00C1034A" w:rsidRPr="005E6ED6">
        <w:rPr>
          <w:lang w:val="uk-UA"/>
        </w:rPr>
        <w:t xml:space="preserve">майже </w:t>
      </w:r>
      <w:r w:rsidRPr="005E6ED6">
        <w:rPr>
          <w:lang w:val="uk-UA"/>
        </w:rPr>
        <w:t xml:space="preserve">третини тексту. </w:t>
      </w:r>
      <w:bookmarkEnd w:id="2"/>
      <w:r w:rsidR="007928ED" w:rsidRPr="005E6ED6">
        <w:rPr>
          <w:lang w:val="uk-UA"/>
        </w:rPr>
        <w:t>Мушу зазначити, що саме ця робота – звіряння з оригіналом і археографічне опрацювання</w:t>
      </w:r>
      <w:r w:rsidR="00D86799">
        <w:rPr>
          <w:lang w:val="uk-UA"/>
        </w:rPr>
        <w:t xml:space="preserve"> – є </w:t>
      </w:r>
      <w:r w:rsidR="007928ED" w:rsidRPr="005E6ED6">
        <w:rPr>
          <w:lang w:val="uk-UA"/>
        </w:rPr>
        <w:t xml:space="preserve">найбільш трудомісткою і </w:t>
      </w:r>
      <w:r w:rsidR="0076627D" w:rsidRPr="005E6ED6">
        <w:rPr>
          <w:lang w:val="uk-UA"/>
        </w:rPr>
        <w:t xml:space="preserve">найбільш </w:t>
      </w:r>
      <w:r w:rsidR="007928ED" w:rsidRPr="005E6ED6">
        <w:rPr>
          <w:lang w:val="uk-UA"/>
        </w:rPr>
        <w:t xml:space="preserve">відповідальною при підготовці </w:t>
      </w:r>
      <w:r w:rsidR="0076627D" w:rsidRPr="005E6ED6">
        <w:rPr>
          <w:lang w:val="uk-UA"/>
        </w:rPr>
        <w:t>подібних</w:t>
      </w:r>
      <w:r w:rsidR="007928ED" w:rsidRPr="005E6ED6">
        <w:rPr>
          <w:lang w:val="uk-UA"/>
        </w:rPr>
        <w:t xml:space="preserve"> пам’яток до друку.</w:t>
      </w:r>
    </w:p>
    <w:p w14:paraId="7247511C" w14:textId="77777777" w:rsidR="007928ED" w:rsidRPr="005E6ED6" w:rsidRDefault="007928ED" w:rsidP="006D175E">
      <w:pPr>
        <w:spacing w:line="276" w:lineRule="auto"/>
        <w:ind w:firstLine="720"/>
        <w:jc w:val="both"/>
        <w:rPr>
          <w:lang w:val="uk-UA"/>
        </w:rPr>
      </w:pPr>
    </w:p>
    <w:p w14:paraId="34FF8F31" w14:textId="6A340D67" w:rsidR="00C1034A" w:rsidRPr="005E6ED6" w:rsidRDefault="009C1E44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2014 року робота над проектом була фактично </w:t>
      </w:r>
      <w:r w:rsidR="00977223" w:rsidRPr="005E6ED6">
        <w:rPr>
          <w:lang w:val="uk-UA"/>
        </w:rPr>
        <w:t>заморожена</w:t>
      </w:r>
      <w:r w:rsidRPr="005E6ED6">
        <w:rPr>
          <w:lang w:val="uk-UA"/>
        </w:rPr>
        <w:t xml:space="preserve">. Відновили її, знову-таки з ініціативи Тетяни Таїрової, лише </w:t>
      </w:r>
      <w:r w:rsidRPr="005E6ED6">
        <w:rPr>
          <w:b/>
          <w:lang w:val="uk-UA"/>
        </w:rPr>
        <w:t xml:space="preserve">на початку 2019 року. </w:t>
      </w:r>
      <w:r w:rsidR="00C1034A" w:rsidRPr="005E6ED6">
        <w:rPr>
          <w:lang w:val="uk-UA"/>
        </w:rPr>
        <w:t>Цей, д</w:t>
      </w:r>
      <w:r w:rsidRPr="005E6ED6">
        <w:rPr>
          <w:lang w:val="uk-UA"/>
        </w:rPr>
        <w:t>ругий етап</w:t>
      </w:r>
      <w:r w:rsidR="00D86799">
        <w:rPr>
          <w:lang w:val="uk-UA"/>
        </w:rPr>
        <w:t>,</w:t>
      </w:r>
      <w:r w:rsidRPr="005E6ED6">
        <w:rPr>
          <w:lang w:val="uk-UA"/>
        </w:rPr>
        <w:t xml:space="preserve"> був коротким</w:t>
      </w:r>
      <w:r w:rsidR="00C1034A" w:rsidRPr="005E6ED6">
        <w:rPr>
          <w:lang w:val="uk-UA"/>
        </w:rPr>
        <w:t>, лише 1,5 року</w:t>
      </w:r>
      <w:r w:rsidRPr="005E6ED6">
        <w:rPr>
          <w:lang w:val="uk-UA"/>
        </w:rPr>
        <w:t xml:space="preserve">, але неймовірно напруженим </w:t>
      </w:r>
      <w:r w:rsidR="0076627D" w:rsidRPr="005E6ED6">
        <w:rPr>
          <w:lang w:val="uk-UA"/>
        </w:rPr>
        <w:t xml:space="preserve">і насиченим </w:t>
      </w:r>
      <w:r w:rsidRPr="005E6ED6">
        <w:rPr>
          <w:lang w:val="uk-UA"/>
        </w:rPr>
        <w:t xml:space="preserve">для </w:t>
      </w:r>
      <w:r w:rsidR="0070584D">
        <w:rPr>
          <w:lang w:val="uk-UA"/>
        </w:rPr>
        <w:t>в</w:t>
      </w:r>
      <w:r w:rsidRPr="005E6ED6">
        <w:rPr>
          <w:lang w:val="uk-UA"/>
        </w:rPr>
        <w:t xml:space="preserve">сіх учасників. На цьому етапі до групи </w:t>
      </w:r>
      <w:r w:rsidR="00C1034A" w:rsidRPr="005E6ED6">
        <w:rPr>
          <w:lang w:val="uk-UA"/>
        </w:rPr>
        <w:t xml:space="preserve">долучилися молоді дослідники </w:t>
      </w:r>
      <w:r w:rsidR="00C1034A" w:rsidRPr="005E6ED6">
        <w:rPr>
          <w:b/>
          <w:lang w:val="uk-UA"/>
        </w:rPr>
        <w:t>Сергій і Альона Багро, згодом Василь Кононенко</w:t>
      </w:r>
      <w:r w:rsidR="00C1034A" w:rsidRPr="005E6ED6">
        <w:rPr>
          <w:lang w:val="uk-UA"/>
        </w:rPr>
        <w:t xml:space="preserve">. Координатором спочатку виступила </w:t>
      </w:r>
      <w:r w:rsidR="00C1034A" w:rsidRPr="005E6ED6">
        <w:rPr>
          <w:b/>
          <w:lang w:val="uk-UA"/>
        </w:rPr>
        <w:t>Людмила Гнатенко, згодом – Андрій Бовгиря.</w:t>
      </w:r>
      <w:r w:rsidR="00C1034A" w:rsidRPr="005E6ED6">
        <w:rPr>
          <w:lang w:val="uk-UA"/>
        </w:rPr>
        <w:t xml:space="preserve"> Саме в такому складі групі в Києві вдалося завершити археографічне опрацювання тексту – </w:t>
      </w:r>
      <w:r w:rsidR="00C1034A" w:rsidRPr="005E6ED6">
        <w:rPr>
          <w:b/>
          <w:lang w:val="uk-UA"/>
        </w:rPr>
        <w:t>а це майже 800 аркушів = тобто півтори тисячі сторінок оригіналу.</w:t>
      </w:r>
      <w:r w:rsidR="00C1034A" w:rsidRPr="005E6ED6">
        <w:rPr>
          <w:lang w:val="uk-UA"/>
        </w:rPr>
        <w:t xml:space="preserve"> </w:t>
      </w:r>
      <w:r w:rsidR="008142CE" w:rsidRPr="005E6ED6">
        <w:rPr>
          <w:lang w:val="uk-UA"/>
        </w:rPr>
        <w:t xml:space="preserve">Тим часом у Петербурзі група істориків у складі </w:t>
      </w:r>
      <w:r w:rsidR="008142CE" w:rsidRPr="005E6ED6">
        <w:rPr>
          <w:b/>
          <w:lang w:val="uk-UA"/>
        </w:rPr>
        <w:t>Тетяни Таїрової, Дениса Ципкіна, Анастасії Мельник та Івана Полякова</w:t>
      </w:r>
      <w:r w:rsidR="008142CE" w:rsidRPr="005E6ED6">
        <w:rPr>
          <w:lang w:val="uk-UA"/>
        </w:rPr>
        <w:t xml:space="preserve"> здійснили фундаментальний кодикологічний аналіз рукопису. </w:t>
      </w:r>
      <w:r w:rsidR="00C1034A" w:rsidRPr="005E6ED6">
        <w:rPr>
          <w:lang w:val="uk-UA"/>
        </w:rPr>
        <w:t xml:space="preserve">До складання покажчиків </w:t>
      </w:r>
      <w:r w:rsidR="00DD42E6" w:rsidRPr="005E6ED6">
        <w:rPr>
          <w:lang w:val="uk-UA"/>
        </w:rPr>
        <w:t xml:space="preserve">згодом </w:t>
      </w:r>
      <w:r w:rsidR="00C1034A" w:rsidRPr="005E6ED6">
        <w:rPr>
          <w:lang w:val="uk-UA"/>
        </w:rPr>
        <w:t>долучилися молоді колеги з Інститут</w:t>
      </w:r>
      <w:r w:rsidR="0070584D">
        <w:rPr>
          <w:lang w:val="uk-UA"/>
        </w:rPr>
        <w:t>у</w:t>
      </w:r>
      <w:r w:rsidR="00C1034A" w:rsidRPr="005E6ED6">
        <w:rPr>
          <w:lang w:val="uk-UA"/>
        </w:rPr>
        <w:t xml:space="preserve"> історії </w:t>
      </w:r>
      <w:r w:rsidR="00C1034A" w:rsidRPr="005E6ED6">
        <w:rPr>
          <w:b/>
          <w:lang w:val="uk-UA"/>
        </w:rPr>
        <w:t>Світлана Блащук і Віталій Скальський</w:t>
      </w:r>
      <w:r w:rsidR="00C1034A" w:rsidRPr="005E6ED6">
        <w:rPr>
          <w:lang w:val="uk-UA"/>
        </w:rPr>
        <w:t>.</w:t>
      </w:r>
      <w:r w:rsidR="008142CE" w:rsidRPr="005E6ED6">
        <w:rPr>
          <w:lang w:val="uk-UA"/>
        </w:rPr>
        <w:t xml:space="preserve"> Гадаю, усі учасники проекту отримали безцінний досвід командної роботи, хоч це було й не</w:t>
      </w:r>
      <w:r w:rsidR="00F56C25" w:rsidRPr="005E6ED6">
        <w:rPr>
          <w:lang w:val="uk-UA"/>
        </w:rPr>
        <w:t>легко</w:t>
      </w:r>
      <w:r w:rsidR="008142CE" w:rsidRPr="005E6ED6">
        <w:rPr>
          <w:lang w:val="uk-UA"/>
        </w:rPr>
        <w:t xml:space="preserve"> – </w:t>
      </w:r>
      <w:r w:rsidR="00F56C25" w:rsidRPr="005E6ED6">
        <w:rPr>
          <w:lang w:val="uk-UA"/>
        </w:rPr>
        <w:t xml:space="preserve">організувати і </w:t>
      </w:r>
      <w:r w:rsidR="008142CE" w:rsidRPr="005E6ED6">
        <w:rPr>
          <w:lang w:val="uk-UA"/>
        </w:rPr>
        <w:t>гармонізувати роботу настільки різнорідного колективу</w:t>
      </w:r>
      <w:r w:rsidR="00F56C25" w:rsidRPr="005E6ED6">
        <w:rPr>
          <w:lang w:val="uk-UA"/>
        </w:rPr>
        <w:t xml:space="preserve"> за непростих нинішніх умов.</w:t>
      </w:r>
      <w:r w:rsidR="00DD42E6" w:rsidRPr="005E6ED6">
        <w:rPr>
          <w:lang w:val="uk-UA"/>
        </w:rPr>
        <w:t xml:space="preserve"> Це була хороша школа</w:t>
      </w:r>
      <w:r w:rsidR="006A0A79" w:rsidRPr="005E6ED6">
        <w:rPr>
          <w:lang w:val="uk-UA"/>
        </w:rPr>
        <w:t>.</w:t>
      </w:r>
    </w:p>
    <w:p w14:paraId="4B25138E" w14:textId="069A3A7D" w:rsidR="00C1034A" w:rsidRPr="005E6ED6" w:rsidRDefault="008142CE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Не можу не згадати добрим словом редакторів – над текстом пам’ятки надзвичайно копітку роботу провела відомий мовознавець </w:t>
      </w:r>
      <w:r w:rsidRPr="005E6ED6">
        <w:rPr>
          <w:b/>
          <w:lang w:val="uk-UA"/>
        </w:rPr>
        <w:t>Ніна Яценко</w:t>
      </w:r>
      <w:r w:rsidRPr="005E6ED6">
        <w:rPr>
          <w:lang w:val="uk-UA"/>
        </w:rPr>
        <w:t xml:space="preserve"> з Інституту української мови, по суті, вона зробила пам’ятку прозорою і доступною, пробившися </w:t>
      </w:r>
      <w:r w:rsidRPr="005E6ED6">
        <w:rPr>
          <w:lang w:val="uk-UA"/>
        </w:rPr>
        <w:lastRenderedPageBreak/>
        <w:t xml:space="preserve">через барокове плетиво думок і слів у тексті Величка. </w:t>
      </w:r>
      <w:r w:rsidR="000C2E48" w:rsidRPr="005E6ED6">
        <w:rPr>
          <w:lang w:val="uk-UA"/>
        </w:rPr>
        <w:t>Ретельн</w:t>
      </w:r>
      <w:r w:rsidR="00582A57" w:rsidRPr="005E6ED6">
        <w:rPr>
          <w:lang w:val="uk-UA"/>
        </w:rPr>
        <w:t>о</w:t>
      </w:r>
      <w:r w:rsidRPr="005E6ED6">
        <w:rPr>
          <w:lang w:val="uk-UA"/>
        </w:rPr>
        <w:t xml:space="preserve"> </w:t>
      </w:r>
      <w:r w:rsidR="00582A57" w:rsidRPr="005E6ED6">
        <w:rPr>
          <w:lang w:val="uk-UA"/>
        </w:rPr>
        <w:t>і прискіпливо працювала</w:t>
      </w:r>
      <w:r w:rsidRPr="005E6ED6">
        <w:rPr>
          <w:lang w:val="uk-UA"/>
        </w:rPr>
        <w:t xml:space="preserve"> </w:t>
      </w:r>
      <w:r w:rsidR="007B2CD2" w:rsidRPr="005E6ED6">
        <w:rPr>
          <w:lang w:val="uk-UA"/>
        </w:rPr>
        <w:t xml:space="preserve">вже </w:t>
      </w:r>
      <w:r w:rsidR="000C2E48" w:rsidRPr="005E6ED6">
        <w:rPr>
          <w:lang w:val="uk-UA"/>
        </w:rPr>
        <w:t xml:space="preserve">з </w:t>
      </w:r>
      <w:r w:rsidR="007B2CD2" w:rsidRPr="005E6ED6">
        <w:rPr>
          <w:lang w:val="uk-UA"/>
        </w:rPr>
        <w:t xml:space="preserve">нашими, </w:t>
      </w:r>
      <w:r w:rsidR="000C2E48" w:rsidRPr="005E6ED6">
        <w:rPr>
          <w:lang w:val="uk-UA"/>
        </w:rPr>
        <w:t>авторськими</w:t>
      </w:r>
      <w:r w:rsidR="0070584D">
        <w:rPr>
          <w:lang w:val="uk-UA"/>
        </w:rPr>
        <w:t>,</w:t>
      </w:r>
      <w:r w:rsidR="000C2E48" w:rsidRPr="005E6ED6">
        <w:rPr>
          <w:lang w:val="uk-UA"/>
        </w:rPr>
        <w:t xml:space="preserve"> текстами </w:t>
      </w:r>
      <w:r w:rsidR="005F01AF" w:rsidRPr="005E6ED6">
        <w:rPr>
          <w:lang w:val="uk-UA"/>
        </w:rPr>
        <w:t>Те</w:t>
      </w:r>
      <w:r w:rsidR="005F01AF" w:rsidRPr="005E6ED6">
        <w:rPr>
          <w:b/>
          <w:lang w:val="uk-UA"/>
        </w:rPr>
        <w:t>тяна Кришталов</w:t>
      </w:r>
      <w:r w:rsidR="000C2E48" w:rsidRPr="005E6ED6">
        <w:rPr>
          <w:b/>
          <w:lang w:val="uk-UA"/>
        </w:rPr>
        <w:t>ська</w:t>
      </w:r>
      <w:r w:rsidR="00863FA3" w:rsidRPr="005E6ED6">
        <w:rPr>
          <w:b/>
          <w:lang w:val="uk-UA"/>
        </w:rPr>
        <w:t>.</w:t>
      </w:r>
    </w:p>
    <w:p w14:paraId="686C16BC" w14:textId="59903708" w:rsidR="009C1E44" w:rsidRPr="005E6ED6" w:rsidRDefault="00863FA3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>Нейм</w:t>
      </w:r>
      <w:r w:rsidR="00ED5FB7" w:rsidRPr="005E6ED6">
        <w:rPr>
          <w:lang w:val="uk-UA"/>
        </w:rPr>
        <w:t>о</w:t>
      </w:r>
      <w:r w:rsidRPr="005E6ED6">
        <w:rPr>
          <w:lang w:val="uk-UA"/>
        </w:rPr>
        <w:t>вірних зусиль</w:t>
      </w:r>
      <w:r w:rsidR="000351E3" w:rsidRPr="005E6ED6">
        <w:rPr>
          <w:lang w:val="uk-UA"/>
        </w:rPr>
        <w:t>,</w:t>
      </w:r>
      <w:r w:rsidRPr="005E6ED6">
        <w:rPr>
          <w:lang w:val="uk-UA"/>
        </w:rPr>
        <w:t xml:space="preserve"> енергії і здоров’я доклала </w:t>
      </w:r>
      <w:r w:rsidR="00ED5FB7" w:rsidRPr="005E6ED6">
        <w:rPr>
          <w:lang w:val="uk-UA"/>
        </w:rPr>
        <w:t xml:space="preserve">до появи книжки </w:t>
      </w:r>
      <w:r w:rsidRPr="005E6ED6">
        <w:rPr>
          <w:b/>
          <w:lang w:val="uk-UA"/>
        </w:rPr>
        <w:t>Віра Соловйова</w:t>
      </w:r>
      <w:r w:rsidRPr="005E6ED6">
        <w:rPr>
          <w:lang w:val="uk-UA"/>
        </w:rPr>
        <w:t xml:space="preserve"> – наша видавчиня, ди</w:t>
      </w:r>
      <w:r w:rsidR="00ED5FB7" w:rsidRPr="005E6ED6">
        <w:rPr>
          <w:lang w:val="uk-UA"/>
        </w:rPr>
        <w:t>ре</w:t>
      </w:r>
      <w:r w:rsidRPr="005E6ED6">
        <w:rPr>
          <w:lang w:val="uk-UA"/>
        </w:rPr>
        <w:t>ктор видавницт</w:t>
      </w:r>
      <w:r w:rsidR="00ED5FB7" w:rsidRPr="005E6ED6">
        <w:rPr>
          <w:lang w:val="uk-UA"/>
        </w:rPr>
        <w:t>ва</w:t>
      </w:r>
      <w:r w:rsidRPr="005E6ED6">
        <w:rPr>
          <w:lang w:val="uk-UA"/>
        </w:rPr>
        <w:t xml:space="preserve"> </w:t>
      </w:r>
      <w:r w:rsidR="000351E3" w:rsidRPr="005E6ED6">
        <w:rPr>
          <w:lang w:val="uk-UA"/>
        </w:rPr>
        <w:t>«</w:t>
      </w:r>
      <w:r w:rsidRPr="005E6ED6">
        <w:rPr>
          <w:lang w:val="uk-UA"/>
        </w:rPr>
        <w:t>КЛІО</w:t>
      </w:r>
      <w:r w:rsidR="000351E3" w:rsidRPr="005E6ED6">
        <w:rPr>
          <w:lang w:val="uk-UA"/>
        </w:rPr>
        <w:t>»</w:t>
      </w:r>
      <w:r w:rsidRPr="005E6ED6">
        <w:rPr>
          <w:lang w:val="uk-UA"/>
        </w:rPr>
        <w:t>, з яким нас пов’язує багаторічна співпраця.</w:t>
      </w:r>
      <w:r w:rsidR="006A0A79" w:rsidRPr="005E6ED6">
        <w:rPr>
          <w:lang w:val="uk-UA"/>
        </w:rPr>
        <w:t xml:space="preserve"> У команді пані Віри</w:t>
      </w:r>
      <w:r w:rsidR="0070584D">
        <w:rPr>
          <w:lang w:val="uk-UA"/>
        </w:rPr>
        <w:t>,</w:t>
      </w:r>
      <w:r w:rsidR="006A0A79" w:rsidRPr="005E6ED6">
        <w:rPr>
          <w:lang w:val="uk-UA"/>
        </w:rPr>
        <w:t xml:space="preserve"> окрім редакторів</w:t>
      </w:r>
      <w:r w:rsidR="0070584D">
        <w:rPr>
          <w:lang w:val="uk-UA"/>
        </w:rPr>
        <w:t>,</w:t>
      </w:r>
      <w:r w:rsidR="006A0A79" w:rsidRPr="005E6ED6">
        <w:rPr>
          <w:lang w:val="uk-UA"/>
        </w:rPr>
        <w:t xml:space="preserve"> працювали художник </w:t>
      </w:r>
      <w:r w:rsidR="006A0A79" w:rsidRPr="005E6ED6">
        <w:rPr>
          <w:b/>
          <w:lang w:val="uk-UA"/>
        </w:rPr>
        <w:t>Олександр Остапов</w:t>
      </w:r>
      <w:r w:rsidR="006A0A79" w:rsidRPr="005E6ED6">
        <w:rPr>
          <w:lang w:val="uk-UA"/>
        </w:rPr>
        <w:t xml:space="preserve">, </w:t>
      </w:r>
      <w:r w:rsidR="000351E3" w:rsidRPr="005E6ED6">
        <w:rPr>
          <w:lang w:val="uk-UA"/>
        </w:rPr>
        <w:t xml:space="preserve">автор </w:t>
      </w:r>
      <w:r w:rsidR="006A0A79" w:rsidRPr="005E6ED6">
        <w:rPr>
          <w:lang w:val="uk-UA"/>
        </w:rPr>
        <w:t xml:space="preserve">художнього оформлення книжки, та верстальниця  </w:t>
      </w:r>
      <w:r w:rsidR="006A0A79" w:rsidRPr="005E6ED6">
        <w:rPr>
          <w:b/>
          <w:lang w:val="uk-UA"/>
        </w:rPr>
        <w:t xml:space="preserve">Наталя Єрмак, </w:t>
      </w:r>
      <w:r w:rsidR="006A0A79" w:rsidRPr="005E6ED6">
        <w:rPr>
          <w:lang w:val="uk-UA"/>
        </w:rPr>
        <w:t xml:space="preserve">яка кілька місяців поспіль </w:t>
      </w:r>
      <w:r w:rsidR="000351E3" w:rsidRPr="005E6ED6">
        <w:rPr>
          <w:lang w:val="uk-UA"/>
        </w:rPr>
        <w:t xml:space="preserve">буквально </w:t>
      </w:r>
      <w:r w:rsidR="006A0A79" w:rsidRPr="005E6ED6">
        <w:rPr>
          <w:lang w:val="uk-UA"/>
        </w:rPr>
        <w:t xml:space="preserve">не відходила від комп’ютера і таки спромоглася звершити цю неймовірно складну верстку з посторінковими примітками не лише під рядком, але </w:t>
      </w:r>
      <w:r w:rsidR="0070584D">
        <w:rPr>
          <w:lang w:val="uk-UA"/>
        </w:rPr>
        <w:t>й</w:t>
      </w:r>
      <w:r w:rsidR="006A0A79" w:rsidRPr="005E6ED6">
        <w:rPr>
          <w:lang w:val="uk-UA"/>
        </w:rPr>
        <w:t xml:space="preserve"> на берегах книжки.</w:t>
      </w:r>
    </w:p>
    <w:p w14:paraId="15B11692" w14:textId="77777777" w:rsidR="00F345C1" w:rsidRPr="005E6ED6" w:rsidRDefault="00801E7E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b/>
          <w:lang w:val="uk-UA"/>
        </w:rPr>
        <w:t>Усіх спонсорів і меценатів видання</w:t>
      </w:r>
      <w:r w:rsidRPr="005E6ED6">
        <w:rPr>
          <w:lang w:val="uk-UA"/>
        </w:rPr>
        <w:t xml:space="preserve"> ми згадали </w:t>
      </w:r>
      <w:r w:rsidR="006A0A79" w:rsidRPr="005E6ED6">
        <w:rPr>
          <w:lang w:val="uk-UA"/>
        </w:rPr>
        <w:t>на перших сторінках книги, ще перед титульним аркушем і прізвищами упорядників, археографів, редакторів видання. С</w:t>
      </w:r>
      <w:r w:rsidR="002F4809" w:rsidRPr="005E6ED6">
        <w:rPr>
          <w:lang w:val="uk-UA"/>
        </w:rPr>
        <w:t>подіваюся, нікого не з</w:t>
      </w:r>
      <w:r w:rsidR="008D6CCB" w:rsidRPr="005E6ED6">
        <w:rPr>
          <w:lang w:val="uk-UA"/>
        </w:rPr>
        <w:t>а</w:t>
      </w:r>
      <w:r w:rsidR="002F4809" w:rsidRPr="005E6ED6">
        <w:rPr>
          <w:lang w:val="uk-UA"/>
        </w:rPr>
        <w:t xml:space="preserve">були. Ще </w:t>
      </w:r>
      <w:r w:rsidRPr="005E6ED6">
        <w:rPr>
          <w:lang w:val="uk-UA"/>
        </w:rPr>
        <w:t xml:space="preserve">раз низький уклін </w:t>
      </w:r>
      <w:r w:rsidR="002F4809" w:rsidRPr="005E6ED6">
        <w:rPr>
          <w:lang w:val="uk-UA"/>
        </w:rPr>
        <w:t>усім</w:t>
      </w:r>
      <w:r w:rsidR="00F345C1" w:rsidRPr="005E6ED6">
        <w:rPr>
          <w:lang w:val="uk-UA"/>
        </w:rPr>
        <w:t xml:space="preserve"> приватним особам і підприємцям, які долучилися до фінансування друку книжки.</w:t>
      </w:r>
      <w:r w:rsidR="002F4809" w:rsidRPr="005E6ED6">
        <w:rPr>
          <w:lang w:val="uk-UA"/>
        </w:rPr>
        <w:t xml:space="preserve"> </w:t>
      </w:r>
    </w:p>
    <w:p w14:paraId="45BBA493" w14:textId="5AA267E2" w:rsidR="00ED5FB7" w:rsidRPr="005E6ED6" w:rsidRDefault="00F345C1" w:rsidP="006D175E">
      <w:pPr>
        <w:spacing w:line="276" w:lineRule="auto"/>
        <w:ind w:firstLine="720"/>
        <w:jc w:val="both"/>
        <w:rPr>
          <w:b/>
          <w:lang w:val="uk-UA"/>
        </w:rPr>
      </w:pPr>
      <w:r w:rsidRPr="005E6ED6">
        <w:rPr>
          <w:lang w:val="uk-UA"/>
        </w:rPr>
        <w:t>Н</w:t>
      </w:r>
      <w:r w:rsidR="00801E7E" w:rsidRPr="005E6ED6">
        <w:rPr>
          <w:lang w:val="uk-UA"/>
        </w:rPr>
        <w:t xml:space="preserve">агадаю лише, що найпершим </w:t>
      </w:r>
      <w:r w:rsidRPr="005E6ED6">
        <w:rPr>
          <w:lang w:val="uk-UA"/>
        </w:rPr>
        <w:t xml:space="preserve">спонсором </w:t>
      </w:r>
      <w:r w:rsidR="00801E7E" w:rsidRPr="005E6ED6">
        <w:rPr>
          <w:lang w:val="uk-UA"/>
        </w:rPr>
        <w:t xml:space="preserve">став </w:t>
      </w:r>
      <w:r w:rsidR="00801E7E" w:rsidRPr="005E6ED6">
        <w:rPr>
          <w:b/>
          <w:lang w:val="uk-UA"/>
        </w:rPr>
        <w:t xml:space="preserve">Фонд </w:t>
      </w:r>
      <w:r w:rsidR="00B37F77" w:rsidRPr="005E6ED6">
        <w:rPr>
          <w:b/>
          <w:lang w:val="uk-UA"/>
        </w:rPr>
        <w:t>К</w:t>
      </w:r>
      <w:r w:rsidR="00801E7E" w:rsidRPr="005E6ED6">
        <w:rPr>
          <w:b/>
          <w:lang w:val="uk-UA"/>
        </w:rPr>
        <w:t xml:space="preserve">атедр </w:t>
      </w:r>
      <w:r w:rsidR="00B37F77" w:rsidRPr="005E6ED6">
        <w:rPr>
          <w:b/>
          <w:lang w:val="uk-UA"/>
        </w:rPr>
        <w:t>У</w:t>
      </w:r>
      <w:r w:rsidR="00801E7E" w:rsidRPr="005E6ED6">
        <w:rPr>
          <w:b/>
          <w:lang w:val="uk-UA"/>
        </w:rPr>
        <w:t>країнознавства</w:t>
      </w:r>
      <w:r w:rsidR="00B37F77" w:rsidRPr="005E6ED6">
        <w:rPr>
          <w:lang w:val="uk-UA"/>
        </w:rPr>
        <w:t xml:space="preserve"> (США) на чолі з паном Романом Проциком</w:t>
      </w:r>
      <w:r w:rsidR="00801E7E" w:rsidRPr="005E6ED6">
        <w:rPr>
          <w:lang w:val="uk-UA"/>
        </w:rPr>
        <w:t xml:space="preserve">, який </w:t>
      </w:r>
      <w:r w:rsidR="00B37F77" w:rsidRPr="005E6ED6">
        <w:rPr>
          <w:lang w:val="uk-UA"/>
        </w:rPr>
        <w:t xml:space="preserve">у 2012 році </w:t>
      </w:r>
      <w:r w:rsidR="008134CD" w:rsidRPr="005E6ED6">
        <w:rPr>
          <w:lang w:val="uk-UA"/>
        </w:rPr>
        <w:t xml:space="preserve">профінансував </w:t>
      </w:r>
      <w:r w:rsidR="00B37F77" w:rsidRPr="005E6ED6">
        <w:rPr>
          <w:lang w:val="uk-UA"/>
        </w:rPr>
        <w:t xml:space="preserve">виготовлення цифрових копій з оригіналу </w:t>
      </w:r>
      <w:r w:rsidR="0070584D">
        <w:rPr>
          <w:lang w:val="uk-UA"/>
        </w:rPr>
        <w:t>в</w:t>
      </w:r>
      <w:r w:rsidR="00B37F77" w:rsidRPr="005E6ED6">
        <w:rPr>
          <w:lang w:val="uk-UA"/>
        </w:rPr>
        <w:t xml:space="preserve"> Петербурзі і цим самим </w:t>
      </w:r>
      <w:r w:rsidR="00863FA3" w:rsidRPr="005E6ED6">
        <w:rPr>
          <w:lang w:val="uk-UA"/>
        </w:rPr>
        <w:t xml:space="preserve">фактично </w:t>
      </w:r>
      <w:r w:rsidR="00B37F77" w:rsidRPr="005E6ED6">
        <w:rPr>
          <w:lang w:val="uk-UA"/>
        </w:rPr>
        <w:t xml:space="preserve">уможливив </w:t>
      </w:r>
      <w:r w:rsidR="00863FA3" w:rsidRPr="005E6ED6">
        <w:rPr>
          <w:lang w:val="uk-UA"/>
        </w:rPr>
        <w:t xml:space="preserve">усю </w:t>
      </w:r>
      <w:r w:rsidR="00B37F77" w:rsidRPr="005E6ED6">
        <w:rPr>
          <w:lang w:val="uk-UA"/>
        </w:rPr>
        <w:t>роботу над пам’яткою в Києві.</w:t>
      </w:r>
      <w:r w:rsidR="00863FA3" w:rsidRPr="005E6ED6">
        <w:rPr>
          <w:lang w:val="uk-UA"/>
        </w:rPr>
        <w:t xml:space="preserve"> </w:t>
      </w:r>
      <w:r w:rsidR="00B37F77" w:rsidRPr="005E6ED6">
        <w:rPr>
          <w:lang w:val="uk-UA"/>
        </w:rPr>
        <w:t>До речі, комплект якісних цифрових копій рукопису тоді ж був переданий</w:t>
      </w:r>
      <w:r w:rsidR="002F4809" w:rsidRPr="005E6ED6">
        <w:rPr>
          <w:lang w:val="uk-UA"/>
        </w:rPr>
        <w:t xml:space="preserve"> до двох провідних профільних архівних установ – Інституту рукопису НБУВ і до Центрального державного історичного архіву України в Києві.</w:t>
      </w:r>
      <w:r w:rsidRPr="005E6ED6">
        <w:rPr>
          <w:lang w:val="uk-UA"/>
        </w:rPr>
        <w:t xml:space="preserve"> Згодом до фінансування роботи </w:t>
      </w:r>
      <w:r w:rsidRPr="005E6ED6">
        <w:rPr>
          <w:b/>
          <w:lang w:val="uk-UA"/>
        </w:rPr>
        <w:t>долучилася родина Таїрових.</w:t>
      </w:r>
    </w:p>
    <w:p w14:paraId="4AA56475" w14:textId="77777777" w:rsidR="00675AED" w:rsidRPr="005E6ED6" w:rsidRDefault="00675AED" w:rsidP="006D175E">
      <w:pPr>
        <w:spacing w:line="276" w:lineRule="auto"/>
        <w:ind w:firstLine="720"/>
        <w:jc w:val="both"/>
        <w:rPr>
          <w:b/>
          <w:lang w:val="uk-UA"/>
        </w:rPr>
      </w:pPr>
    </w:p>
    <w:p w14:paraId="460BBA2A" w14:textId="1E94B53A" w:rsidR="00AF447E" w:rsidRPr="005E6ED6" w:rsidRDefault="00ED5FB7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>Говорячи про матеріальне забезпечення проекту, н</w:t>
      </w:r>
      <w:r w:rsidR="00440EF0" w:rsidRPr="005E6ED6">
        <w:rPr>
          <w:lang w:val="uk-UA"/>
        </w:rPr>
        <w:t>е можу не з</w:t>
      </w:r>
      <w:r w:rsidRPr="005E6ED6">
        <w:rPr>
          <w:lang w:val="uk-UA"/>
        </w:rPr>
        <w:t xml:space="preserve">азначити, що </w:t>
      </w:r>
      <w:r w:rsidR="00F345C1" w:rsidRPr="005E6ED6">
        <w:rPr>
          <w:lang w:val="uk-UA"/>
        </w:rPr>
        <w:t>своє особливе</w:t>
      </w:r>
      <w:r w:rsidR="00A90565" w:rsidRPr="005E6ED6">
        <w:rPr>
          <w:lang w:val="uk-UA"/>
        </w:rPr>
        <w:t xml:space="preserve">, </w:t>
      </w:r>
      <w:r w:rsidR="00A90565" w:rsidRPr="005E6ED6">
        <w:rPr>
          <w:b/>
          <w:lang w:val="uk-UA"/>
        </w:rPr>
        <w:t>неювілейне</w:t>
      </w:r>
      <w:r w:rsidR="00A90565" w:rsidRPr="005E6ED6">
        <w:rPr>
          <w:lang w:val="uk-UA"/>
        </w:rPr>
        <w:t xml:space="preserve"> </w:t>
      </w:r>
      <w:r w:rsidR="00F345C1" w:rsidRPr="005E6ED6">
        <w:rPr>
          <w:lang w:val="uk-UA"/>
        </w:rPr>
        <w:t xml:space="preserve">ставлення до </w:t>
      </w:r>
      <w:r w:rsidR="004E26EB" w:rsidRPr="005E6ED6">
        <w:rPr>
          <w:lang w:val="uk-UA"/>
        </w:rPr>
        <w:t xml:space="preserve">унікальної </w:t>
      </w:r>
      <w:r w:rsidR="00F345C1" w:rsidRPr="005E6ED6">
        <w:rPr>
          <w:lang w:val="uk-UA"/>
        </w:rPr>
        <w:t xml:space="preserve">пам’ятки, </w:t>
      </w:r>
      <w:r w:rsidR="004E26EB" w:rsidRPr="005E6ED6">
        <w:rPr>
          <w:lang w:val="uk-UA"/>
        </w:rPr>
        <w:t xml:space="preserve">оригінал якої, нагадаю, зберігається за межами України і </w:t>
      </w:r>
      <w:r w:rsidR="00F345C1" w:rsidRPr="005E6ED6">
        <w:rPr>
          <w:lang w:val="uk-UA"/>
        </w:rPr>
        <w:t xml:space="preserve">яку ми вважаємо </w:t>
      </w:r>
      <w:r w:rsidR="004E26EB" w:rsidRPr="005E6ED6">
        <w:rPr>
          <w:lang w:val="uk-UA"/>
        </w:rPr>
        <w:t xml:space="preserve">– </w:t>
      </w:r>
      <w:r w:rsidR="00F345C1" w:rsidRPr="005E6ED6">
        <w:rPr>
          <w:lang w:val="uk-UA"/>
        </w:rPr>
        <w:t>без перебільшення</w:t>
      </w:r>
      <w:r w:rsidR="006A0A79" w:rsidRPr="005E6ED6">
        <w:rPr>
          <w:lang w:val="uk-UA"/>
        </w:rPr>
        <w:t xml:space="preserve"> </w:t>
      </w:r>
      <w:r w:rsidR="004E26EB" w:rsidRPr="005E6ED6">
        <w:rPr>
          <w:lang w:val="uk-UA"/>
        </w:rPr>
        <w:t xml:space="preserve">– </w:t>
      </w:r>
      <w:r w:rsidR="006A0A79" w:rsidRPr="005E6ED6">
        <w:rPr>
          <w:lang w:val="uk-UA"/>
        </w:rPr>
        <w:t>одним з національних скарбів</w:t>
      </w:r>
      <w:r w:rsidR="00051D96" w:rsidRPr="005E6ED6">
        <w:rPr>
          <w:lang w:val="uk-UA"/>
        </w:rPr>
        <w:t xml:space="preserve">, </w:t>
      </w:r>
      <w:r w:rsidR="00711F03" w:rsidRPr="005E6ED6">
        <w:rPr>
          <w:lang w:val="uk-UA"/>
        </w:rPr>
        <w:t>продемонструвала</w:t>
      </w:r>
      <w:r w:rsidR="00F345C1" w:rsidRPr="005E6ED6">
        <w:rPr>
          <w:lang w:val="uk-UA"/>
        </w:rPr>
        <w:t xml:space="preserve"> держава в особі</w:t>
      </w:r>
      <w:r w:rsidR="00711F03" w:rsidRPr="005E6ED6">
        <w:rPr>
          <w:lang w:val="uk-UA"/>
        </w:rPr>
        <w:t xml:space="preserve"> свого відповідного культурного органу. </w:t>
      </w:r>
      <w:r w:rsidR="00711F03" w:rsidRPr="005E6ED6">
        <w:rPr>
          <w:b/>
          <w:lang w:val="uk-UA"/>
        </w:rPr>
        <w:t>Український культурний фонд</w:t>
      </w:r>
      <w:r w:rsidR="00711F03" w:rsidRPr="005E6ED6">
        <w:rPr>
          <w:lang w:val="uk-UA"/>
        </w:rPr>
        <w:t xml:space="preserve">, що називає себе «державним інвестором розвитку культури», на початку цього року </w:t>
      </w:r>
      <w:r w:rsidRPr="005E6ED6">
        <w:rPr>
          <w:lang w:val="uk-UA"/>
        </w:rPr>
        <w:t>цинічно проігнорува</w:t>
      </w:r>
      <w:r w:rsidR="00711F03" w:rsidRPr="005E6ED6">
        <w:rPr>
          <w:lang w:val="uk-UA"/>
        </w:rPr>
        <w:t>в</w:t>
      </w:r>
      <w:r w:rsidRPr="005E6ED6">
        <w:rPr>
          <w:lang w:val="uk-UA"/>
        </w:rPr>
        <w:t xml:space="preserve"> наше </w:t>
      </w:r>
      <w:r w:rsidR="001E535D" w:rsidRPr="005E6ED6">
        <w:rPr>
          <w:lang w:val="uk-UA"/>
        </w:rPr>
        <w:t>прохання підтримати про</w:t>
      </w:r>
      <w:r w:rsidR="007858F0">
        <w:rPr>
          <w:lang w:val="uk-UA"/>
        </w:rPr>
        <w:t>є</w:t>
      </w:r>
      <w:r w:rsidR="001E535D" w:rsidRPr="005E6ED6">
        <w:rPr>
          <w:lang w:val="uk-UA"/>
        </w:rPr>
        <w:t>кт</w:t>
      </w:r>
      <w:r w:rsidRPr="005E6ED6">
        <w:rPr>
          <w:lang w:val="uk-UA"/>
        </w:rPr>
        <w:t xml:space="preserve">. Ми вчасно оформили заявку на фінансування друку книжки, але нам брутально відмовили. </w:t>
      </w:r>
      <w:r w:rsidR="00415862" w:rsidRPr="005E6ED6">
        <w:rPr>
          <w:lang w:val="uk-UA"/>
        </w:rPr>
        <w:t>Кажу б</w:t>
      </w:r>
      <w:r w:rsidR="00711F03" w:rsidRPr="005E6ED6">
        <w:rPr>
          <w:lang w:val="uk-UA"/>
        </w:rPr>
        <w:t xml:space="preserve">рутально, тому </w:t>
      </w:r>
      <w:r w:rsidR="0070584D">
        <w:rPr>
          <w:lang w:val="uk-UA"/>
        </w:rPr>
        <w:t>що в</w:t>
      </w:r>
      <w:r w:rsidR="00934122" w:rsidRPr="005E6ED6">
        <w:rPr>
          <w:lang w:val="uk-UA"/>
        </w:rPr>
        <w:t xml:space="preserve">сі </w:t>
      </w:r>
      <w:r w:rsidR="00711F03" w:rsidRPr="005E6ED6">
        <w:rPr>
          <w:lang w:val="uk-UA"/>
        </w:rPr>
        <w:t xml:space="preserve">експерти </w:t>
      </w:r>
      <w:r w:rsidR="00934122" w:rsidRPr="005E6ED6">
        <w:rPr>
          <w:lang w:val="uk-UA"/>
        </w:rPr>
        <w:t xml:space="preserve">(крім одного) надали </w:t>
      </w:r>
      <w:r w:rsidR="00711F03" w:rsidRPr="005E6ED6">
        <w:rPr>
          <w:lang w:val="uk-UA"/>
        </w:rPr>
        <w:t xml:space="preserve">найвищу оцінку проєкту, а </w:t>
      </w:r>
      <w:r w:rsidR="00934122" w:rsidRPr="005E6ED6">
        <w:rPr>
          <w:lang w:val="uk-UA"/>
        </w:rPr>
        <w:t>цей один</w:t>
      </w:r>
      <w:r w:rsidR="00711F03" w:rsidRPr="005E6ED6">
        <w:rPr>
          <w:lang w:val="uk-UA"/>
        </w:rPr>
        <w:t>, маючи</w:t>
      </w:r>
      <w:r w:rsidR="0070584D">
        <w:rPr>
          <w:lang w:val="uk-UA"/>
        </w:rPr>
        <w:t>,</w:t>
      </w:r>
      <w:r w:rsidR="00711F03" w:rsidRPr="005E6ED6">
        <w:rPr>
          <w:lang w:val="uk-UA"/>
        </w:rPr>
        <w:t xml:space="preserve"> очевидно, відповідні інструкції, </w:t>
      </w:r>
      <w:r w:rsidR="00415862" w:rsidRPr="005E6ED6">
        <w:rPr>
          <w:lang w:val="uk-UA"/>
        </w:rPr>
        <w:t>заявив, що йому незрозуміло, як в умовах війни ми зможемо отримати копії рукопису з Петербурга. І це при тому, що умовою участі в конкурсі є чорновий макет, тобто</w:t>
      </w:r>
      <w:r w:rsidR="001E535D" w:rsidRPr="005E6ED6">
        <w:rPr>
          <w:b/>
          <w:lang w:val="uk-UA"/>
        </w:rPr>
        <w:t>,</w:t>
      </w:r>
      <w:r w:rsidR="00415862" w:rsidRPr="005E6ED6">
        <w:rPr>
          <w:b/>
          <w:lang w:val="uk-UA"/>
        </w:rPr>
        <w:t xml:space="preserve"> майже готова робота</w:t>
      </w:r>
      <w:r w:rsidR="001E535D" w:rsidRPr="005E6ED6">
        <w:rPr>
          <w:lang w:val="uk-UA"/>
        </w:rPr>
        <w:t>, яку залишається лише видрукувати</w:t>
      </w:r>
      <w:r w:rsidR="00415862" w:rsidRPr="005E6ED6">
        <w:rPr>
          <w:lang w:val="uk-UA"/>
        </w:rPr>
        <w:t xml:space="preserve">, </w:t>
      </w:r>
      <w:r w:rsidR="00415862" w:rsidRPr="005E6ED6">
        <w:rPr>
          <w:b/>
          <w:lang w:val="uk-UA"/>
        </w:rPr>
        <w:t xml:space="preserve">а про наявність копій у нас на руках </w:t>
      </w:r>
      <w:r w:rsidR="00A90565" w:rsidRPr="005E6ED6">
        <w:rPr>
          <w:b/>
          <w:lang w:val="uk-UA"/>
        </w:rPr>
        <w:t xml:space="preserve">з 2012 року </w:t>
      </w:r>
      <w:r w:rsidR="00415862" w:rsidRPr="005E6ED6">
        <w:rPr>
          <w:b/>
          <w:lang w:val="uk-UA"/>
        </w:rPr>
        <w:t>ми чітко написали у заявці</w:t>
      </w:r>
      <w:r w:rsidR="00415862" w:rsidRPr="005E6ED6">
        <w:rPr>
          <w:lang w:val="uk-UA"/>
        </w:rPr>
        <w:t>. Н</w:t>
      </w:r>
      <w:r w:rsidR="00711F03" w:rsidRPr="005E6ED6">
        <w:rPr>
          <w:lang w:val="uk-UA"/>
        </w:rPr>
        <w:t>е знаю, що це було: нев</w:t>
      </w:r>
      <w:r w:rsidR="00415862" w:rsidRPr="005E6ED6">
        <w:rPr>
          <w:lang w:val="uk-UA"/>
        </w:rPr>
        <w:t>і</w:t>
      </w:r>
      <w:r w:rsidR="00711F03" w:rsidRPr="005E6ED6">
        <w:rPr>
          <w:lang w:val="uk-UA"/>
        </w:rPr>
        <w:t>гластво чи корупційна складова (зрештою, це не ма</w:t>
      </w:r>
      <w:r w:rsidR="00415862" w:rsidRPr="005E6ED6">
        <w:rPr>
          <w:lang w:val="uk-UA"/>
        </w:rPr>
        <w:t>є</w:t>
      </w:r>
      <w:r w:rsidR="00711F03" w:rsidRPr="005E6ED6">
        <w:rPr>
          <w:lang w:val="uk-UA"/>
        </w:rPr>
        <w:t xml:space="preserve"> значення, і одне</w:t>
      </w:r>
      <w:r w:rsidR="00835A61" w:rsidRPr="005E6ED6">
        <w:rPr>
          <w:lang w:val="uk-UA"/>
        </w:rPr>
        <w:t>,</w:t>
      </w:r>
      <w:r w:rsidR="00711F03" w:rsidRPr="005E6ED6">
        <w:rPr>
          <w:lang w:val="uk-UA"/>
        </w:rPr>
        <w:t xml:space="preserve"> і друге </w:t>
      </w:r>
      <w:r w:rsidR="00415862" w:rsidRPr="005E6ED6">
        <w:rPr>
          <w:lang w:val="uk-UA"/>
        </w:rPr>
        <w:t>є ганебним</w:t>
      </w:r>
      <w:r w:rsidR="00835A61" w:rsidRPr="005E6ED6">
        <w:rPr>
          <w:lang w:val="uk-UA"/>
        </w:rPr>
        <w:t xml:space="preserve"> і неприйнятним у діяльності державних структур</w:t>
      </w:r>
      <w:r w:rsidR="00415862" w:rsidRPr="005E6ED6">
        <w:rPr>
          <w:lang w:val="uk-UA"/>
        </w:rPr>
        <w:t>). Але хотів би просити меценатів нашого видання</w:t>
      </w:r>
      <w:r w:rsidR="00835A61" w:rsidRPr="005E6ED6">
        <w:rPr>
          <w:lang w:val="uk-UA"/>
        </w:rPr>
        <w:t>, аби вони</w:t>
      </w:r>
      <w:r w:rsidR="00415862" w:rsidRPr="005E6ED6">
        <w:rPr>
          <w:lang w:val="uk-UA"/>
        </w:rPr>
        <w:t xml:space="preserve"> знайшли можливість подарувати один примірник до </w:t>
      </w:r>
      <w:r w:rsidR="00F821BB">
        <w:rPr>
          <w:lang w:val="uk-UA"/>
        </w:rPr>
        <w:t>б</w:t>
      </w:r>
      <w:r w:rsidR="00415862" w:rsidRPr="005E6ED6">
        <w:rPr>
          <w:lang w:val="uk-UA"/>
        </w:rPr>
        <w:t xml:space="preserve">ібліотеки Українського культурного фонду. Це видання могло б започаткувати у цій бібліотеці </w:t>
      </w:r>
      <w:r w:rsidR="002B1F15" w:rsidRPr="005E6ED6">
        <w:rPr>
          <w:lang w:val="uk-UA"/>
        </w:rPr>
        <w:t xml:space="preserve">книжкове зібрання </w:t>
      </w:r>
      <w:r w:rsidR="00415862" w:rsidRPr="005E6ED6">
        <w:rPr>
          <w:lang w:val="uk-UA"/>
        </w:rPr>
        <w:t>під назвою</w:t>
      </w:r>
      <w:r w:rsidR="00F20417" w:rsidRPr="005E6ED6">
        <w:rPr>
          <w:lang w:val="uk-UA"/>
        </w:rPr>
        <w:t>, скажімо,</w:t>
      </w:r>
      <w:r w:rsidR="00415862" w:rsidRPr="005E6ED6">
        <w:rPr>
          <w:lang w:val="uk-UA"/>
        </w:rPr>
        <w:t xml:space="preserve"> </w:t>
      </w:r>
      <w:r w:rsidR="00415862" w:rsidRPr="005E6ED6">
        <w:rPr>
          <w:b/>
          <w:lang w:val="uk-UA"/>
        </w:rPr>
        <w:t>«Відхилені проєкти».</w:t>
      </w:r>
    </w:p>
    <w:p w14:paraId="4AF1B90B" w14:textId="77777777" w:rsidR="007C564C" w:rsidRPr="005E6ED6" w:rsidRDefault="007C564C" w:rsidP="006D175E">
      <w:pPr>
        <w:spacing w:line="276" w:lineRule="auto"/>
        <w:ind w:firstLine="720"/>
        <w:jc w:val="both"/>
        <w:rPr>
          <w:lang w:val="uk-UA"/>
        </w:rPr>
      </w:pPr>
    </w:p>
    <w:p w14:paraId="3654C864" w14:textId="7F4ABAAB" w:rsidR="002B1F15" w:rsidRPr="005E6ED6" w:rsidRDefault="00A90565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lastRenderedPageBreak/>
        <w:t>Повер</w:t>
      </w:r>
      <w:r w:rsidR="00835A61" w:rsidRPr="005E6ED6">
        <w:rPr>
          <w:lang w:val="uk-UA"/>
        </w:rPr>
        <w:t>таючис</w:t>
      </w:r>
      <w:r w:rsidR="00F821BB">
        <w:rPr>
          <w:lang w:val="uk-UA"/>
        </w:rPr>
        <w:t>ь</w:t>
      </w:r>
      <w:r w:rsidRPr="005E6ED6">
        <w:rPr>
          <w:lang w:val="uk-UA"/>
        </w:rPr>
        <w:t xml:space="preserve"> до нашого ювілейного видання</w:t>
      </w:r>
      <w:r w:rsidR="00835A61" w:rsidRPr="005E6ED6">
        <w:rPr>
          <w:lang w:val="uk-UA"/>
        </w:rPr>
        <w:t>, я</w:t>
      </w:r>
      <w:r w:rsidR="007C564C" w:rsidRPr="005E6ED6">
        <w:rPr>
          <w:lang w:val="uk-UA"/>
        </w:rPr>
        <w:t xml:space="preserve"> залишу професійний аналіз </w:t>
      </w:r>
      <w:r w:rsidR="0055195C" w:rsidRPr="005E6ED6">
        <w:rPr>
          <w:lang w:val="uk-UA"/>
        </w:rPr>
        <w:t xml:space="preserve">пам’ятки і </w:t>
      </w:r>
      <w:r w:rsidR="007C564C" w:rsidRPr="005E6ED6">
        <w:rPr>
          <w:lang w:val="uk-UA"/>
        </w:rPr>
        <w:t xml:space="preserve">творчості </w:t>
      </w:r>
      <w:r w:rsidR="00835A61" w:rsidRPr="005E6ED6">
        <w:rPr>
          <w:lang w:val="uk-UA"/>
        </w:rPr>
        <w:t xml:space="preserve">автора </w:t>
      </w:r>
      <w:r w:rsidR="007C564C" w:rsidRPr="005E6ED6">
        <w:rPr>
          <w:lang w:val="uk-UA"/>
        </w:rPr>
        <w:t>спеціалістам</w:t>
      </w:r>
      <w:r w:rsidR="00A82A78" w:rsidRPr="005E6ED6">
        <w:rPr>
          <w:lang w:val="uk-UA"/>
        </w:rPr>
        <w:t xml:space="preserve">, тим більше, що </w:t>
      </w:r>
      <w:r w:rsidRPr="005E6ED6">
        <w:rPr>
          <w:lang w:val="uk-UA"/>
        </w:rPr>
        <w:t>у цій залі</w:t>
      </w:r>
      <w:r w:rsidR="00A82A78" w:rsidRPr="005E6ED6">
        <w:rPr>
          <w:lang w:val="uk-UA"/>
        </w:rPr>
        <w:t xml:space="preserve"> </w:t>
      </w:r>
      <w:r w:rsidRPr="005E6ED6">
        <w:rPr>
          <w:lang w:val="uk-UA"/>
        </w:rPr>
        <w:t>присутня відом</w:t>
      </w:r>
      <w:r w:rsidR="0055195C" w:rsidRPr="005E6ED6">
        <w:rPr>
          <w:lang w:val="uk-UA"/>
        </w:rPr>
        <w:t xml:space="preserve">а </w:t>
      </w:r>
      <w:r w:rsidRPr="005E6ED6">
        <w:rPr>
          <w:lang w:val="uk-UA"/>
        </w:rPr>
        <w:t>величкознавець Тетяна Таїрова</w:t>
      </w:r>
      <w:r w:rsidR="00045DA1" w:rsidRPr="005E6ED6">
        <w:rPr>
          <w:lang w:val="uk-UA"/>
        </w:rPr>
        <w:t>, інші колеги.</w:t>
      </w:r>
    </w:p>
    <w:p w14:paraId="6D9885A8" w14:textId="77777777" w:rsidR="00FB35B9" w:rsidRPr="005E6ED6" w:rsidRDefault="00FB35B9" w:rsidP="006D175E">
      <w:pPr>
        <w:spacing w:line="276" w:lineRule="auto"/>
        <w:ind w:firstLine="720"/>
        <w:jc w:val="both"/>
        <w:rPr>
          <w:lang w:val="uk-UA"/>
        </w:rPr>
      </w:pPr>
    </w:p>
    <w:p w14:paraId="0F4C7C5D" w14:textId="17412781" w:rsidR="007C564C" w:rsidRPr="005E6ED6" w:rsidRDefault="00595349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>Хотів</w:t>
      </w:r>
      <w:r w:rsidR="002B1F15" w:rsidRPr="005E6ED6">
        <w:rPr>
          <w:lang w:val="uk-UA"/>
        </w:rPr>
        <w:t xml:space="preserve"> </w:t>
      </w:r>
      <w:r w:rsidRPr="005E6ED6">
        <w:rPr>
          <w:lang w:val="uk-UA"/>
        </w:rPr>
        <w:t xml:space="preserve">би </w:t>
      </w:r>
      <w:r w:rsidR="002B1F15" w:rsidRPr="005E6ED6">
        <w:rPr>
          <w:lang w:val="uk-UA"/>
        </w:rPr>
        <w:t>звернути Вашу увагу лише</w:t>
      </w:r>
      <w:r w:rsidR="00835A61" w:rsidRPr="005E6ED6">
        <w:rPr>
          <w:lang w:val="uk-UA"/>
        </w:rPr>
        <w:t xml:space="preserve"> </w:t>
      </w:r>
      <w:r w:rsidR="002B1F15" w:rsidRPr="005E6ED6">
        <w:rPr>
          <w:lang w:val="uk-UA"/>
        </w:rPr>
        <w:t xml:space="preserve">на </w:t>
      </w:r>
      <w:r w:rsidR="00835A61" w:rsidRPr="005E6ED6">
        <w:rPr>
          <w:lang w:val="uk-UA"/>
        </w:rPr>
        <w:t>кілька штрихів до портрет</w:t>
      </w:r>
      <w:r w:rsidR="00FB35B9" w:rsidRPr="005E6ED6">
        <w:rPr>
          <w:lang w:val="uk-UA"/>
        </w:rPr>
        <w:t>у</w:t>
      </w:r>
      <w:r w:rsidR="00835A61" w:rsidRPr="005E6ED6">
        <w:rPr>
          <w:lang w:val="uk-UA"/>
        </w:rPr>
        <w:t xml:space="preserve"> </w:t>
      </w:r>
      <w:r w:rsidR="002B1F15" w:rsidRPr="005E6ED6">
        <w:rPr>
          <w:lang w:val="uk-UA"/>
        </w:rPr>
        <w:t xml:space="preserve">Самійла Величка </w:t>
      </w:r>
      <w:r w:rsidR="00835A61" w:rsidRPr="005E6ED6">
        <w:rPr>
          <w:lang w:val="uk-UA"/>
        </w:rPr>
        <w:t xml:space="preserve">як </w:t>
      </w:r>
      <w:r w:rsidR="00835A61" w:rsidRPr="005E6ED6">
        <w:rPr>
          <w:b/>
          <w:lang w:val="uk-UA"/>
        </w:rPr>
        <w:t>історика і громадянина</w:t>
      </w:r>
      <w:r w:rsidR="002B1F15" w:rsidRPr="005E6ED6">
        <w:rPr>
          <w:b/>
          <w:lang w:val="uk-UA"/>
        </w:rPr>
        <w:t xml:space="preserve">, які мені </w:t>
      </w:r>
      <w:r w:rsidR="00FB35B9" w:rsidRPr="005E6ED6">
        <w:rPr>
          <w:b/>
          <w:lang w:val="uk-UA"/>
        </w:rPr>
        <w:t>ОСОБЛИВО</w:t>
      </w:r>
      <w:r w:rsidR="002B1F15" w:rsidRPr="005E6ED6">
        <w:rPr>
          <w:b/>
          <w:lang w:val="uk-UA"/>
        </w:rPr>
        <w:t xml:space="preserve"> імпонують</w:t>
      </w:r>
      <w:r w:rsidR="00835A61" w:rsidRPr="005E6ED6">
        <w:rPr>
          <w:lang w:val="uk-UA"/>
        </w:rPr>
        <w:t>.</w:t>
      </w:r>
      <w:r w:rsidR="00AE3C53" w:rsidRPr="005E6ED6">
        <w:rPr>
          <w:lang w:val="uk-UA"/>
        </w:rPr>
        <w:t xml:space="preserve"> Для цього </w:t>
      </w:r>
      <w:r w:rsidRPr="005E6ED6">
        <w:rPr>
          <w:lang w:val="uk-UA"/>
        </w:rPr>
        <w:t xml:space="preserve">пропоную трохи зануритися </w:t>
      </w:r>
      <w:r w:rsidR="00AE3C53" w:rsidRPr="005E6ED6">
        <w:rPr>
          <w:lang w:val="uk-UA"/>
        </w:rPr>
        <w:t xml:space="preserve">до традиційної для барокової </w:t>
      </w:r>
      <w:r w:rsidR="00045DA1" w:rsidRPr="005E6ED6">
        <w:rPr>
          <w:lang w:val="uk-UA"/>
        </w:rPr>
        <w:t>культури</w:t>
      </w:r>
      <w:r w:rsidR="00AE3C53" w:rsidRPr="005E6ED6">
        <w:rPr>
          <w:lang w:val="uk-UA"/>
        </w:rPr>
        <w:t xml:space="preserve"> «Предмов</w:t>
      </w:r>
      <w:r w:rsidR="00F821BB">
        <w:rPr>
          <w:lang w:val="uk-UA"/>
        </w:rPr>
        <w:t>и</w:t>
      </w:r>
      <w:r w:rsidR="00AE3C53" w:rsidRPr="005E6ED6">
        <w:rPr>
          <w:lang w:val="uk-UA"/>
        </w:rPr>
        <w:t xml:space="preserve"> до чительника» – своєрідного діалогу </w:t>
      </w:r>
      <w:r w:rsidR="00FB35B9" w:rsidRPr="005E6ED6">
        <w:rPr>
          <w:lang w:val="uk-UA"/>
        </w:rPr>
        <w:t xml:space="preserve">автора </w:t>
      </w:r>
      <w:r w:rsidR="00AE3C53" w:rsidRPr="005E6ED6">
        <w:rPr>
          <w:lang w:val="uk-UA"/>
        </w:rPr>
        <w:t xml:space="preserve">з читачем. </w:t>
      </w:r>
    </w:p>
    <w:p w14:paraId="044BB8DB" w14:textId="77777777" w:rsidR="00861568" w:rsidRPr="005E6ED6" w:rsidRDefault="006F6A19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Попри </w:t>
      </w:r>
      <w:r w:rsidR="00FB35B9" w:rsidRPr="005E6ED6">
        <w:rPr>
          <w:lang w:val="uk-UA"/>
        </w:rPr>
        <w:t>звичайну</w:t>
      </w:r>
      <w:r w:rsidRPr="005E6ED6">
        <w:rPr>
          <w:lang w:val="uk-UA"/>
        </w:rPr>
        <w:t xml:space="preserve"> для тогочасних творів т</w:t>
      </w:r>
      <w:r w:rsidR="00B4407C" w:rsidRPr="005E6ED6">
        <w:rPr>
          <w:lang w:val="uk-UA"/>
        </w:rPr>
        <w:t>ак</w:t>
      </w:r>
      <w:r w:rsidRPr="005E6ED6">
        <w:rPr>
          <w:lang w:val="uk-UA"/>
        </w:rPr>
        <w:t xml:space="preserve">ого жанру компілятивність </w:t>
      </w:r>
      <w:r w:rsidR="002B1F15" w:rsidRPr="005E6ED6">
        <w:rPr>
          <w:lang w:val="uk-UA"/>
        </w:rPr>
        <w:t>автор</w:t>
      </w:r>
      <w:r w:rsidRPr="005E6ED6">
        <w:rPr>
          <w:lang w:val="uk-UA"/>
        </w:rPr>
        <w:t xml:space="preserve"> намагається </w:t>
      </w:r>
      <w:r w:rsidR="00FB35B9" w:rsidRPr="005E6ED6">
        <w:rPr>
          <w:lang w:val="uk-UA"/>
        </w:rPr>
        <w:t>с</w:t>
      </w:r>
      <w:r w:rsidRPr="005E6ED6">
        <w:rPr>
          <w:lang w:val="uk-UA"/>
        </w:rPr>
        <w:t xml:space="preserve">конструювати </w:t>
      </w:r>
      <w:r w:rsidRPr="005E6ED6">
        <w:rPr>
          <w:b/>
          <w:lang w:val="uk-UA"/>
        </w:rPr>
        <w:t>власн</w:t>
      </w:r>
      <w:r w:rsidR="00B4407C" w:rsidRPr="005E6ED6">
        <w:rPr>
          <w:b/>
          <w:lang w:val="uk-UA"/>
        </w:rPr>
        <w:t>е</w:t>
      </w:r>
      <w:r w:rsidRPr="005E6ED6">
        <w:rPr>
          <w:b/>
          <w:lang w:val="uk-UA"/>
        </w:rPr>
        <w:t xml:space="preserve"> </w:t>
      </w:r>
      <w:r w:rsidR="00B4407C" w:rsidRPr="005E6ED6">
        <w:rPr>
          <w:b/>
          <w:lang w:val="uk-UA"/>
        </w:rPr>
        <w:t>бачення історичного процесу</w:t>
      </w:r>
      <w:r w:rsidR="00B4407C" w:rsidRPr="005E6ED6">
        <w:rPr>
          <w:lang w:val="uk-UA"/>
        </w:rPr>
        <w:t>, виставляючи певні ціннісні маркери</w:t>
      </w:r>
      <w:r w:rsidR="00835A61" w:rsidRPr="005E6ED6">
        <w:rPr>
          <w:lang w:val="uk-UA"/>
        </w:rPr>
        <w:t>. С</w:t>
      </w:r>
      <w:r w:rsidR="00B4407C" w:rsidRPr="005E6ED6">
        <w:rPr>
          <w:lang w:val="uk-UA"/>
        </w:rPr>
        <w:t xml:space="preserve">еред яких чільне місце займає </w:t>
      </w:r>
      <w:r w:rsidR="00B4407C" w:rsidRPr="005E6ED6">
        <w:rPr>
          <w:b/>
          <w:lang w:val="uk-UA"/>
        </w:rPr>
        <w:t>Вітчизна</w:t>
      </w:r>
      <w:r w:rsidR="00890E88" w:rsidRPr="005E6ED6">
        <w:rPr>
          <w:b/>
          <w:lang w:val="uk-UA"/>
        </w:rPr>
        <w:t xml:space="preserve">. </w:t>
      </w:r>
      <w:r w:rsidR="00890E88" w:rsidRPr="005E6ED6">
        <w:rPr>
          <w:lang w:val="uk-UA"/>
        </w:rPr>
        <w:t xml:space="preserve">Вітчизна, що </w:t>
      </w:r>
      <w:r w:rsidR="00502E99" w:rsidRPr="005E6ED6">
        <w:rPr>
          <w:lang w:val="uk-UA"/>
        </w:rPr>
        <w:t xml:space="preserve">тепер </w:t>
      </w:r>
      <w:r w:rsidR="00B4407C" w:rsidRPr="005E6ED6">
        <w:rPr>
          <w:lang w:val="uk-UA"/>
        </w:rPr>
        <w:t xml:space="preserve">потерпає </w:t>
      </w:r>
      <w:r w:rsidR="00861568" w:rsidRPr="005E6ED6">
        <w:rPr>
          <w:lang w:val="uk-UA"/>
        </w:rPr>
        <w:t>від жахливої руїни</w:t>
      </w:r>
      <w:r w:rsidR="00941AEB" w:rsidRPr="005E6ED6">
        <w:rPr>
          <w:lang w:val="uk-UA"/>
        </w:rPr>
        <w:t xml:space="preserve"> («Отчизна наша україно-малоросійская во область пустині Богом оставлена»)</w:t>
      </w:r>
      <w:r w:rsidR="00861568" w:rsidRPr="005E6ED6">
        <w:rPr>
          <w:lang w:val="uk-UA"/>
        </w:rPr>
        <w:t>, хоча колись</w:t>
      </w:r>
      <w:r w:rsidR="00502E99" w:rsidRPr="005E6ED6">
        <w:rPr>
          <w:lang w:val="uk-UA"/>
        </w:rPr>
        <w:t xml:space="preserve"> була «аки вторая з</w:t>
      </w:r>
      <w:r w:rsidR="00941AEB" w:rsidRPr="005E6ED6">
        <w:rPr>
          <w:lang w:val="uk-UA"/>
        </w:rPr>
        <w:t>ем</w:t>
      </w:r>
      <w:r w:rsidR="00502E99" w:rsidRPr="005E6ED6">
        <w:rPr>
          <w:lang w:val="uk-UA"/>
        </w:rPr>
        <w:t>ля обітованная, медом і млеком кипящая». «І не всує поляки, –</w:t>
      </w:r>
      <w:r w:rsidR="00FB35B9" w:rsidRPr="005E6ED6">
        <w:rPr>
          <w:lang w:val="uk-UA"/>
        </w:rPr>
        <w:t xml:space="preserve"> каже Величко</w:t>
      </w:r>
      <w:r w:rsidR="00502E99" w:rsidRPr="005E6ED6">
        <w:rPr>
          <w:lang w:val="uk-UA"/>
        </w:rPr>
        <w:t xml:space="preserve">, – жаліючи утрати України «раєм світа полского в своїх універсалах єя нарицаху». </w:t>
      </w:r>
    </w:p>
    <w:p w14:paraId="67FF5E75" w14:textId="39954745" w:rsidR="00B4407C" w:rsidRPr="005E6ED6" w:rsidRDefault="00861568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>Власне</w:t>
      </w:r>
      <w:r w:rsidR="00F821BB">
        <w:rPr>
          <w:lang w:val="uk-UA"/>
        </w:rPr>
        <w:t>,</w:t>
      </w:r>
      <w:r w:rsidRPr="005E6ED6">
        <w:rPr>
          <w:lang w:val="uk-UA"/>
        </w:rPr>
        <w:t xml:space="preserve"> цей біль від побаченого під час військового походу </w:t>
      </w:r>
      <w:r w:rsidR="00F34CCB" w:rsidRPr="005E6ED6">
        <w:rPr>
          <w:lang w:val="uk-UA"/>
        </w:rPr>
        <w:t xml:space="preserve">по Україні </w:t>
      </w:r>
      <w:r w:rsidRPr="005E6ED6">
        <w:rPr>
          <w:lang w:val="uk-UA"/>
        </w:rPr>
        <w:t>і спонукав його до викладу власного наративу і спроби пояснити, чому так сталося.</w:t>
      </w:r>
      <w:r w:rsidR="00AE3C53" w:rsidRPr="005E6ED6">
        <w:rPr>
          <w:lang w:val="uk-UA"/>
        </w:rPr>
        <w:t xml:space="preserve"> </w:t>
      </w:r>
    </w:p>
    <w:p w14:paraId="4AD7917C" w14:textId="77777777" w:rsidR="00AE3C53" w:rsidRPr="005E6ED6" w:rsidRDefault="00AE3C53" w:rsidP="006D175E">
      <w:pPr>
        <w:spacing w:line="276" w:lineRule="auto"/>
        <w:ind w:firstLine="720"/>
        <w:jc w:val="both"/>
        <w:rPr>
          <w:lang w:val="uk-UA"/>
        </w:rPr>
      </w:pPr>
    </w:p>
    <w:p w14:paraId="4AF519DD" w14:textId="77777777" w:rsidR="002B1F15" w:rsidRPr="005E6ED6" w:rsidRDefault="00AE3C53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Далі Величко </w:t>
      </w:r>
      <w:r w:rsidR="00B4407C" w:rsidRPr="005E6ED6">
        <w:rPr>
          <w:lang w:val="uk-UA"/>
        </w:rPr>
        <w:t xml:space="preserve">подає </w:t>
      </w:r>
      <w:r w:rsidR="00B4407C" w:rsidRPr="005E6ED6">
        <w:rPr>
          <w:b/>
          <w:lang w:val="uk-UA"/>
        </w:rPr>
        <w:t>дуже влучні, дуже сучасні і дуже тонкі характеристики</w:t>
      </w:r>
      <w:r w:rsidR="00B4407C" w:rsidRPr="005E6ED6">
        <w:rPr>
          <w:lang w:val="uk-UA"/>
        </w:rPr>
        <w:t xml:space="preserve">, як би ми сказали сьогодні, </w:t>
      </w:r>
      <w:r w:rsidR="00B4407C" w:rsidRPr="005E6ED6">
        <w:rPr>
          <w:b/>
          <w:lang w:val="uk-UA"/>
        </w:rPr>
        <w:t xml:space="preserve">джерел </w:t>
      </w:r>
      <w:r w:rsidR="00B4407C" w:rsidRPr="005E6ED6">
        <w:rPr>
          <w:lang w:val="uk-UA"/>
        </w:rPr>
        <w:t xml:space="preserve">його наративу, і його оцінки </w:t>
      </w:r>
      <w:r w:rsidR="00B4407C" w:rsidRPr="005E6ED6">
        <w:rPr>
          <w:b/>
          <w:lang w:val="uk-UA"/>
        </w:rPr>
        <w:t>власного дослідницького інструментарію</w:t>
      </w:r>
      <w:r w:rsidR="002B1F15" w:rsidRPr="005E6ED6">
        <w:rPr>
          <w:b/>
          <w:lang w:val="uk-UA"/>
        </w:rPr>
        <w:t>.</w:t>
      </w:r>
    </w:p>
    <w:p w14:paraId="37EE08A1" w14:textId="48F41E19" w:rsidR="00B4407C" w:rsidRPr="005E6ED6" w:rsidRDefault="002B1F15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Перш за все – </w:t>
      </w:r>
      <w:r w:rsidRPr="005E6ED6">
        <w:rPr>
          <w:b/>
          <w:lang w:val="uk-UA"/>
        </w:rPr>
        <w:t>джерела</w:t>
      </w:r>
      <w:r w:rsidR="00502E99" w:rsidRPr="005E6ED6">
        <w:rPr>
          <w:b/>
          <w:lang w:val="uk-UA"/>
        </w:rPr>
        <w:t xml:space="preserve"> </w:t>
      </w:r>
      <w:r w:rsidR="00F821BB">
        <w:rPr>
          <w:b/>
          <w:lang w:val="uk-UA"/>
        </w:rPr>
        <w:t>й</w:t>
      </w:r>
      <w:r w:rsidR="00502E99" w:rsidRPr="005E6ED6">
        <w:rPr>
          <w:b/>
          <w:lang w:val="uk-UA"/>
        </w:rPr>
        <w:t xml:space="preserve"> історичні праці</w:t>
      </w:r>
      <w:r w:rsidR="00502E99" w:rsidRPr="005E6ED6">
        <w:rPr>
          <w:lang w:val="uk-UA"/>
        </w:rPr>
        <w:t xml:space="preserve"> </w:t>
      </w:r>
      <w:r w:rsidR="00502E99" w:rsidRPr="005E6ED6">
        <w:rPr>
          <w:b/>
          <w:lang w:val="uk-UA"/>
        </w:rPr>
        <w:t>попередників</w:t>
      </w:r>
      <w:r w:rsidR="00DA110D" w:rsidRPr="005E6ED6">
        <w:rPr>
          <w:b/>
          <w:lang w:val="uk-UA"/>
        </w:rPr>
        <w:t>,</w:t>
      </w:r>
      <w:r w:rsidR="00502E99" w:rsidRPr="005E6ED6">
        <w:rPr>
          <w:lang w:val="uk-UA"/>
        </w:rPr>
        <w:t xml:space="preserve"> – як він пише</w:t>
      </w:r>
      <w:r w:rsidR="00DA110D" w:rsidRPr="005E6ED6">
        <w:rPr>
          <w:lang w:val="uk-UA"/>
        </w:rPr>
        <w:t>,</w:t>
      </w:r>
      <w:r w:rsidR="00502E99" w:rsidRPr="005E6ED6">
        <w:rPr>
          <w:lang w:val="uk-UA"/>
        </w:rPr>
        <w:t xml:space="preserve"> </w:t>
      </w:r>
      <w:r w:rsidR="00045DA1" w:rsidRPr="005E6ED6">
        <w:rPr>
          <w:lang w:val="uk-UA"/>
        </w:rPr>
        <w:t xml:space="preserve">відповідно, </w:t>
      </w:r>
      <w:r w:rsidR="00502E99" w:rsidRPr="005E6ED6">
        <w:rPr>
          <w:lang w:val="uk-UA"/>
        </w:rPr>
        <w:t>– «свідительства» та «описанія літописні». Вони для історика – як Благодать Божа</w:t>
      </w:r>
      <w:r w:rsidR="00045DA1" w:rsidRPr="005E6ED6">
        <w:rPr>
          <w:lang w:val="uk-UA"/>
        </w:rPr>
        <w:t xml:space="preserve">: так само, як без неї </w:t>
      </w:r>
      <w:r w:rsidR="00502E99" w:rsidRPr="005E6ED6">
        <w:rPr>
          <w:lang w:val="uk-UA"/>
        </w:rPr>
        <w:t>не можна воскресити «мертву плоть» покійного, так і без джерел та історичних праць не можна нічого «із’яснити і писанію предати».</w:t>
      </w:r>
    </w:p>
    <w:p w14:paraId="41CDDE0E" w14:textId="77777777" w:rsidR="00200D23" w:rsidRPr="005E6ED6" w:rsidRDefault="00200D23" w:rsidP="006D175E">
      <w:pPr>
        <w:spacing w:line="276" w:lineRule="auto"/>
        <w:ind w:firstLine="720"/>
        <w:jc w:val="both"/>
        <w:rPr>
          <w:lang w:val="uk-UA"/>
        </w:rPr>
      </w:pPr>
    </w:p>
    <w:p w14:paraId="11CCA990" w14:textId="77777777" w:rsidR="00DA6B74" w:rsidRPr="005E6ED6" w:rsidRDefault="00DA6B74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Отже, </w:t>
      </w:r>
      <w:r w:rsidRPr="005E6ED6">
        <w:rPr>
          <w:b/>
          <w:lang w:val="uk-UA"/>
        </w:rPr>
        <w:t>історичні твори іноземного походження</w:t>
      </w:r>
      <w:r w:rsidRPr="005E6ED6">
        <w:rPr>
          <w:lang w:val="uk-UA"/>
        </w:rPr>
        <w:t xml:space="preserve"> </w:t>
      </w:r>
      <w:r w:rsidR="00C511E6" w:rsidRPr="005E6ED6">
        <w:rPr>
          <w:lang w:val="uk-UA"/>
        </w:rPr>
        <w:t xml:space="preserve">(Величко перераховує, які саме – </w:t>
      </w:r>
      <w:r w:rsidR="00882C3C" w:rsidRPr="005E6ED6">
        <w:rPr>
          <w:lang w:val="uk-UA"/>
        </w:rPr>
        <w:t>«</w:t>
      </w:r>
      <w:r w:rsidR="00C511E6" w:rsidRPr="005E6ED6">
        <w:rPr>
          <w:lang w:val="uk-UA"/>
        </w:rPr>
        <w:t>грецькі, латинські, німецькі і польські історіографи</w:t>
      </w:r>
      <w:r w:rsidR="00882C3C" w:rsidRPr="005E6ED6">
        <w:rPr>
          <w:lang w:val="uk-UA"/>
        </w:rPr>
        <w:t>»</w:t>
      </w:r>
      <w:r w:rsidR="00C511E6" w:rsidRPr="005E6ED6">
        <w:rPr>
          <w:lang w:val="uk-UA"/>
        </w:rPr>
        <w:t xml:space="preserve">) </w:t>
      </w:r>
      <w:r w:rsidRPr="005E6ED6">
        <w:rPr>
          <w:lang w:val="uk-UA"/>
        </w:rPr>
        <w:t xml:space="preserve">не містять достатньо відомостей про вітчизняну історію, </w:t>
      </w:r>
      <w:r w:rsidR="009F7DC0" w:rsidRPr="005E6ED6">
        <w:rPr>
          <w:lang w:val="uk-UA"/>
        </w:rPr>
        <w:t xml:space="preserve">вони написані </w:t>
      </w:r>
      <w:r w:rsidR="00C511E6" w:rsidRPr="005E6ED6">
        <w:rPr>
          <w:lang w:val="uk-UA"/>
        </w:rPr>
        <w:t xml:space="preserve">не завжди зрозумілою мовою (інколи їх буває не лише </w:t>
      </w:r>
      <w:r w:rsidR="00882C3C" w:rsidRPr="005E6ED6">
        <w:rPr>
          <w:lang w:val="uk-UA"/>
        </w:rPr>
        <w:t xml:space="preserve">важко </w:t>
      </w:r>
      <w:r w:rsidR="00C511E6" w:rsidRPr="005E6ED6">
        <w:rPr>
          <w:lang w:val="uk-UA"/>
        </w:rPr>
        <w:t>«витлумачити», але і «на козацький язик перевести трудно»)</w:t>
      </w:r>
      <w:r w:rsidR="00045DA1" w:rsidRPr="005E6ED6">
        <w:rPr>
          <w:lang w:val="uk-UA"/>
        </w:rPr>
        <w:t>. Д</w:t>
      </w:r>
      <w:r w:rsidRPr="005E6ED6">
        <w:rPr>
          <w:lang w:val="uk-UA"/>
        </w:rPr>
        <w:t>о того ж вони важкодоступні в Україні.</w:t>
      </w:r>
      <w:r w:rsidR="009F7DC0" w:rsidRPr="005E6ED6">
        <w:rPr>
          <w:lang w:val="uk-UA"/>
        </w:rPr>
        <w:t xml:space="preserve"> </w:t>
      </w:r>
      <w:r w:rsidR="00F81AA7" w:rsidRPr="005E6ED6">
        <w:rPr>
          <w:lang w:val="uk-UA"/>
        </w:rPr>
        <w:t xml:space="preserve">Цілком логічно, </w:t>
      </w:r>
      <w:r w:rsidR="00835A61" w:rsidRPr="005E6ED6">
        <w:rPr>
          <w:lang w:val="uk-UA"/>
        </w:rPr>
        <w:t xml:space="preserve">з цим </w:t>
      </w:r>
      <w:r w:rsidR="00F81AA7" w:rsidRPr="005E6ED6">
        <w:rPr>
          <w:lang w:val="uk-UA"/>
        </w:rPr>
        <w:t>не можна</w:t>
      </w:r>
      <w:r w:rsidR="009F7DC0" w:rsidRPr="005E6ED6">
        <w:rPr>
          <w:lang w:val="uk-UA"/>
        </w:rPr>
        <w:t xml:space="preserve"> не погодитися.</w:t>
      </w:r>
    </w:p>
    <w:p w14:paraId="7391B10E" w14:textId="77777777" w:rsidR="00200D23" w:rsidRPr="005E6ED6" w:rsidRDefault="00200D23" w:rsidP="006D175E">
      <w:pPr>
        <w:spacing w:line="276" w:lineRule="auto"/>
        <w:ind w:firstLine="720"/>
        <w:jc w:val="both"/>
        <w:rPr>
          <w:lang w:val="uk-UA"/>
        </w:rPr>
      </w:pPr>
    </w:p>
    <w:p w14:paraId="37426BAF" w14:textId="72CF4C9A" w:rsidR="00882C3C" w:rsidRPr="005E6ED6" w:rsidRDefault="00A53439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b/>
          <w:lang w:val="uk-UA"/>
        </w:rPr>
        <w:t>Вітчизняні історичні праці</w:t>
      </w:r>
      <w:r w:rsidRPr="005E6ED6">
        <w:rPr>
          <w:lang w:val="uk-UA"/>
        </w:rPr>
        <w:t xml:space="preserve"> являють собою, на думку Величка, не що інше, </w:t>
      </w:r>
      <w:r w:rsidR="009268DD">
        <w:rPr>
          <w:lang w:val="uk-UA"/>
        </w:rPr>
        <w:t xml:space="preserve">як </w:t>
      </w:r>
      <w:r w:rsidRPr="005E6ED6">
        <w:rPr>
          <w:lang w:val="uk-UA"/>
        </w:rPr>
        <w:t xml:space="preserve">«реєстрики бардзо щуплі», </w:t>
      </w:r>
      <w:r w:rsidR="009F7DC0" w:rsidRPr="005E6ED6">
        <w:rPr>
          <w:lang w:val="uk-UA"/>
        </w:rPr>
        <w:t xml:space="preserve">записані «краткими слови», </w:t>
      </w:r>
      <w:r w:rsidRPr="005E6ED6">
        <w:rPr>
          <w:lang w:val="uk-UA"/>
        </w:rPr>
        <w:t xml:space="preserve">з яких важко зрозуміти, </w:t>
      </w:r>
      <w:r w:rsidRPr="005E6ED6">
        <w:rPr>
          <w:b/>
          <w:lang w:val="uk-UA"/>
        </w:rPr>
        <w:t xml:space="preserve">чому </w:t>
      </w:r>
      <w:r w:rsidRPr="005E6ED6">
        <w:rPr>
          <w:lang w:val="uk-UA"/>
        </w:rPr>
        <w:t xml:space="preserve">сталася певна історична подія, </w:t>
      </w:r>
      <w:r w:rsidRPr="005E6ED6">
        <w:rPr>
          <w:b/>
          <w:lang w:val="uk-UA"/>
        </w:rPr>
        <w:t>як</w:t>
      </w:r>
      <w:r w:rsidRPr="005E6ED6">
        <w:rPr>
          <w:lang w:val="uk-UA"/>
        </w:rPr>
        <w:t xml:space="preserve"> вона відбувалася, </w:t>
      </w:r>
      <w:r w:rsidR="009F7DC0" w:rsidRPr="005E6ED6">
        <w:rPr>
          <w:lang w:val="uk-UA"/>
        </w:rPr>
        <w:t>тобто, яким був її</w:t>
      </w:r>
      <w:r w:rsidRPr="005E6ED6">
        <w:rPr>
          <w:lang w:val="uk-UA"/>
        </w:rPr>
        <w:t xml:space="preserve"> перебіг  і які вона мала </w:t>
      </w:r>
      <w:r w:rsidRPr="005E6ED6">
        <w:rPr>
          <w:b/>
          <w:lang w:val="uk-UA"/>
        </w:rPr>
        <w:t>наслідки</w:t>
      </w:r>
      <w:r w:rsidRPr="005E6ED6">
        <w:rPr>
          <w:lang w:val="uk-UA"/>
        </w:rPr>
        <w:t xml:space="preserve"> («з яких причин що повстало, як ся отправовало і як кончило»). </w:t>
      </w:r>
      <w:r w:rsidR="00F81AA7" w:rsidRPr="005E6ED6">
        <w:rPr>
          <w:lang w:val="uk-UA"/>
        </w:rPr>
        <w:t xml:space="preserve">Резюмуючи, він пише: </w:t>
      </w:r>
      <w:r w:rsidR="00882C3C" w:rsidRPr="005E6ED6">
        <w:rPr>
          <w:lang w:val="uk-UA"/>
        </w:rPr>
        <w:t xml:space="preserve">«Приникнувши в літописния писанія козацкая, довідаломся мало причин запустіниї тоя України». </w:t>
      </w:r>
      <w:r w:rsidRPr="005E6ED6">
        <w:rPr>
          <w:lang w:val="uk-UA"/>
        </w:rPr>
        <w:t xml:space="preserve">Тому </w:t>
      </w:r>
      <w:r w:rsidR="00F81AA7" w:rsidRPr="005E6ED6">
        <w:rPr>
          <w:lang w:val="uk-UA"/>
        </w:rPr>
        <w:t>автор</w:t>
      </w:r>
      <w:r w:rsidRPr="005E6ED6">
        <w:rPr>
          <w:lang w:val="uk-UA"/>
        </w:rPr>
        <w:t xml:space="preserve"> </w:t>
      </w:r>
      <w:r w:rsidR="009268DD">
        <w:rPr>
          <w:lang w:val="uk-UA"/>
        </w:rPr>
        <w:t>у</w:t>
      </w:r>
      <w:r w:rsidRPr="005E6ED6">
        <w:rPr>
          <w:lang w:val="uk-UA"/>
        </w:rPr>
        <w:t>певнено звинувачує попередників</w:t>
      </w:r>
      <w:r w:rsidR="00835A61" w:rsidRPr="005E6ED6">
        <w:rPr>
          <w:lang w:val="uk-UA"/>
        </w:rPr>
        <w:t>-істориків</w:t>
      </w:r>
      <w:r w:rsidRPr="005E6ED6">
        <w:rPr>
          <w:lang w:val="uk-UA"/>
        </w:rPr>
        <w:t xml:space="preserve"> у лінощах</w:t>
      </w:r>
      <w:r w:rsidR="002F074B" w:rsidRPr="005E6ED6">
        <w:rPr>
          <w:lang w:val="uk-UA"/>
        </w:rPr>
        <w:t>: якщо щось «похвали годного» можна прочитати про нашу історію, то «не в наших лінивих», а в зарубіжних «історіографах»</w:t>
      </w:r>
      <w:r w:rsidRPr="005E6ED6">
        <w:rPr>
          <w:lang w:val="uk-UA"/>
        </w:rPr>
        <w:t xml:space="preserve"> (</w:t>
      </w:r>
      <w:r w:rsidR="002F074B" w:rsidRPr="005E6ED6">
        <w:rPr>
          <w:lang w:val="uk-UA"/>
        </w:rPr>
        <w:t xml:space="preserve">погодьтеся, </w:t>
      </w:r>
      <w:r w:rsidR="00045DA1" w:rsidRPr="005E6ED6">
        <w:rPr>
          <w:lang w:val="uk-UA"/>
        </w:rPr>
        <w:t>пройтися</w:t>
      </w:r>
      <w:r w:rsidR="002F074B" w:rsidRPr="005E6ED6">
        <w:rPr>
          <w:lang w:val="uk-UA"/>
        </w:rPr>
        <w:t xml:space="preserve"> п</w:t>
      </w:r>
      <w:r w:rsidR="00045DA1" w:rsidRPr="005E6ED6">
        <w:rPr>
          <w:lang w:val="uk-UA"/>
        </w:rPr>
        <w:t>о</w:t>
      </w:r>
      <w:r w:rsidR="002F074B" w:rsidRPr="005E6ED6">
        <w:rPr>
          <w:lang w:val="uk-UA"/>
        </w:rPr>
        <w:t xml:space="preserve"> попередник</w:t>
      </w:r>
      <w:r w:rsidR="00045DA1" w:rsidRPr="005E6ED6">
        <w:rPr>
          <w:lang w:val="uk-UA"/>
        </w:rPr>
        <w:t>ах</w:t>
      </w:r>
      <w:r w:rsidR="002F074B" w:rsidRPr="005E6ED6">
        <w:rPr>
          <w:lang w:val="uk-UA"/>
        </w:rPr>
        <w:t xml:space="preserve"> – </w:t>
      </w:r>
      <w:r w:rsidRPr="005E6ED6">
        <w:rPr>
          <w:lang w:val="uk-UA"/>
        </w:rPr>
        <w:t>це так по-нашому!</w:t>
      </w:r>
      <w:r w:rsidR="00045DA1" w:rsidRPr="005E6ED6">
        <w:rPr>
          <w:lang w:val="uk-UA"/>
        </w:rPr>
        <w:t xml:space="preserve"> Звучить дуже сучасно</w:t>
      </w:r>
      <w:r w:rsidRPr="005E6ED6">
        <w:rPr>
          <w:lang w:val="uk-UA"/>
        </w:rPr>
        <w:t>).</w:t>
      </w:r>
    </w:p>
    <w:p w14:paraId="0A29ED52" w14:textId="77777777" w:rsidR="00F36C59" w:rsidRPr="005E6ED6" w:rsidRDefault="00A53439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lastRenderedPageBreak/>
        <w:t xml:space="preserve">Далі. </w:t>
      </w:r>
      <w:r w:rsidRPr="005E6ED6">
        <w:rPr>
          <w:b/>
          <w:lang w:val="uk-UA"/>
        </w:rPr>
        <w:t>У</w:t>
      </w:r>
      <w:r w:rsidR="00DA6B74" w:rsidRPr="005E6ED6">
        <w:rPr>
          <w:b/>
          <w:lang w:val="uk-UA"/>
        </w:rPr>
        <w:t>сноісторичні свідчення</w:t>
      </w:r>
      <w:r w:rsidR="00DA6B74" w:rsidRPr="005E6ED6">
        <w:rPr>
          <w:lang w:val="uk-UA"/>
        </w:rPr>
        <w:t xml:space="preserve"> – розповіді ще живих очевидців </w:t>
      </w:r>
      <w:r w:rsidR="005F64AA" w:rsidRPr="005E6ED6">
        <w:rPr>
          <w:lang w:val="uk-UA"/>
        </w:rPr>
        <w:t xml:space="preserve">(«многих людей старинних») </w:t>
      </w:r>
      <w:r w:rsidR="00DA6B74" w:rsidRPr="005E6ED6">
        <w:rPr>
          <w:lang w:val="uk-UA"/>
        </w:rPr>
        <w:t>–</w:t>
      </w:r>
      <w:r w:rsidRPr="005E6ED6">
        <w:rPr>
          <w:lang w:val="uk-UA"/>
        </w:rPr>
        <w:t xml:space="preserve"> за його оцінкою, є надто суперечливими, аби на них спиратися (</w:t>
      </w:r>
      <w:r w:rsidR="006C1242" w:rsidRPr="005E6ED6">
        <w:rPr>
          <w:lang w:val="uk-UA"/>
        </w:rPr>
        <w:t>«не</w:t>
      </w:r>
      <w:r w:rsidR="00882C3C" w:rsidRPr="005E6ED6">
        <w:rPr>
          <w:lang w:val="uk-UA"/>
        </w:rPr>
        <w:t xml:space="preserve">мощно </w:t>
      </w:r>
      <w:r w:rsidR="006C1242" w:rsidRPr="005E6ED6">
        <w:rPr>
          <w:lang w:val="uk-UA"/>
        </w:rPr>
        <w:t>мні било з їх неєдиногласних повістей інформуватися»)</w:t>
      </w:r>
      <w:r w:rsidR="009F7DC0" w:rsidRPr="005E6ED6">
        <w:rPr>
          <w:lang w:val="uk-UA"/>
        </w:rPr>
        <w:t xml:space="preserve">. </w:t>
      </w:r>
      <w:r w:rsidR="00F36C59" w:rsidRPr="005E6ED6">
        <w:rPr>
          <w:lang w:val="uk-UA"/>
        </w:rPr>
        <w:t xml:space="preserve">По суті, він провадив польові дослідження, серед питань до </w:t>
      </w:r>
      <w:r w:rsidR="00CF6637" w:rsidRPr="005E6ED6">
        <w:rPr>
          <w:lang w:val="uk-UA"/>
        </w:rPr>
        <w:t xml:space="preserve">численних </w:t>
      </w:r>
      <w:r w:rsidR="00F36C59" w:rsidRPr="005E6ED6">
        <w:rPr>
          <w:lang w:val="uk-UA"/>
        </w:rPr>
        <w:t>інтерв’юер</w:t>
      </w:r>
      <w:r w:rsidR="00CF6637" w:rsidRPr="005E6ED6">
        <w:rPr>
          <w:lang w:val="uk-UA"/>
        </w:rPr>
        <w:t>ів</w:t>
      </w:r>
      <w:r w:rsidR="00F36C59" w:rsidRPr="005E6ED6">
        <w:rPr>
          <w:lang w:val="uk-UA"/>
        </w:rPr>
        <w:t xml:space="preserve"> були:</w:t>
      </w:r>
      <w:r w:rsidR="00CF6637" w:rsidRPr="005E6ED6">
        <w:rPr>
          <w:lang w:val="uk-UA"/>
        </w:rPr>
        <w:t xml:space="preserve"> </w:t>
      </w:r>
      <w:r w:rsidR="003E3BE4" w:rsidRPr="005E6ED6">
        <w:rPr>
          <w:lang w:val="uk-UA"/>
        </w:rPr>
        <w:t>«</w:t>
      </w:r>
      <w:r w:rsidR="003E3BE4" w:rsidRPr="005E6ED6">
        <w:rPr>
          <w:b/>
          <w:lang w:val="uk-UA"/>
        </w:rPr>
        <w:t>пошто</w:t>
      </w:r>
      <w:r w:rsidR="003E3BE4" w:rsidRPr="005E6ED6">
        <w:rPr>
          <w:lang w:val="uk-UA"/>
        </w:rPr>
        <w:t xml:space="preserve"> бисть тако», </w:t>
      </w:r>
      <w:r w:rsidR="00CF6637" w:rsidRPr="005E6ED6">
        <w:rPr>
          <w:lang w:val="uk-UA"/>
        </w:rPr>
        <w:t>«</w:t>
      </w:r>
      <w:r w:rsidR="00CF6637" w:rsidRPr="005E6ED6">
        <w:rPr>
          <w:b/>
          <w:lang w:val="uk-UA"/>
        </w:rPr>
        <w:t>з яких причин і через кого</w:t>
      </w:r>
      <w:r w:rsidR="00CF6637" w:rsidRPr="005E6ED6">
        <w:rPr>
          <w:lang w:val="uk-UA"/>
        </w:rPr>
        <w:t>»</w:t>
      </w:r>
      <w:r w:rsidR="00E70625" w:rsidRPr="005E6ED6">
        <w:rPr>
          <w:lang w:val="uk-UA"/>
        </w:rPr>
        <w:t>.</w:t>
      </w:r>
    </w:p>
    <w:p w14:paraId="058226FA" w14:textId="77777777" w:rsidR="00F36C59" w:rsidRPr="005E6ED6" w:rsidRDefault="00E70625" w:rsidP="006D175E">
      <w:pPr>
        <w:spacing w:line="276" w:lineRule="auto"/>
        <w:ind w:firstLine="720"/>
        <w:rPr>
          <w:lang w:val="uk-UA"/>
        </w:rPr>
      </w:pPr>
      <w:r w:rsidRPr="005E6ED6">
        <w:rPr>
          <w:lang w:val="uk-UA"/>
        </w:rPr>
        <w:t xml:space="preserve">Порівнюючи ці усні свідчення із історіографічними даними, він з подивом вказує на </w:t>
      </w:r>
      <w:r w:rsidR="00131A86" w:rsidRPr="005E6ED6">
        <w:rPr>
          <w:lang w:val="uk-UA"/>
        </w:rPr>
        <w:t xml:space="preserve">суперечності – </w:t>
      </w:r>
      <w:r w:rsidRPr="005E6ED6">
        <w:rPr>
          <w:lang w:val="uk-UA"/>
        </w:rPr>
        <w:t xml:space="preserve">«несогласія» між ними. Намагаючися критично оцінити наявний історіографічний спадок, </w:t>
      </w:r>
      <w:r w:rsidR="00131A86" w:rsidRPr="005E6ED6">
        <w:rPr>
          <w:lang w:val="uk-UA"/>
        </w:rPr>
        <w:t>Величко</w:t>
      </w:r>
      <w:r w:rsidRPr="005E6ED6">
        <w:rPr>
          <w:lang w:val="uk-UA"/>
        </w:rPr>
        <w:t xml:space="preserve"> визнає, що не в силах встановити, «хто з гисториков істинствуєт, а хто от правди разнствуєт».</w:t>
      </w:r>
      <w:r w:rsidR="00131A86" w:rsidRPr="005E6ED6">
        <w:rPr>
          <w:lang w:val="uk-UA"/>
        </w:rPr>
        <w:t xml:space="preserve"> Тому, власне, він і взявся за перо.</w:t>
      </w:r>
    </w:p>
    <w:p w14:paraId="6D1E0388" w14:textId="77777777" w:rsidR="00946A86" w:rsidRPr="005E6ED6" w:rsidRDefault="00946A86" w:rsidP="006D175E">
      <w:pPr>
        <w:spacing w:line="276" w:lineRule="auto"/>
        <w:ind w:firstLine="720"/>
        <w:rPr>
          <w:lang w:val="uk-UA"/>
        </w:rPr>
      </w:pPr>
    </w:p>
    <w:p w14:paraId="337A79E2" w14:textId="798A0261" w:rsidR="00F36C59" w:rsidRPr="005E6ED6" w:rsidRDefault="00200D23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Цікава оцінка </w:t>
      </w:r>
      <w:r w:rsidR="002F074B" w:rsidRPr="005E6ED6">
        <w:rPr>
          <w:lang w:val="uk-UA"/>
        </w:rPr>
        <w:t xml:space="preserve">зарубіжного історика </w:t>
      </w:r>
      <w:r w:rsidRPr="005E6ED6">
        <w:rPr>
          <w:lang w:val="uk-UA"/>
        </w:rPr>
        <w:t xml:space="preserve">Пуфендорфія – </w:t>
      </w:r>
      <w:r w:rsidR="002F074B" w:rsidRPr="005E6ED6">
        <w:rPr>
          <w:lang w:val="uk-UA"/>
        </w:rPr>
        <w:t>Величко каже</w:t>
      </w:r>
      <w:r w:rsidRPr="005E6ED6">
        <w:rPr>
          <w:lang w:val="uk-UA"/>
        </w:rPr>
        <w:t xml:space="preserve">, що </w:t>
      </w:r>
      <w:r w:rsidR="002F074B" w:rsidRPr="005E6ED6">
        <w:rPr>
          <w:lang w:val="uk-UA"/>
        </w:rPr>
        <w:t xml:space="preserve">він не </w:t>
      </w:r>
      <w:r w:rsidRPr="005E6ED6">
        <w:rPr>
          <w:lang w:val="uk-UA"/>
        </w:rPr>
        <w:t>заангажований</w:t>
      </w:r>
      <w:r w:rsidR="002F074B" w:rsidRPr="005E6ED6">
        <w:rPr>
          <w:lang w:val="uk-UA"/>
        </w:rPr>
        <w:t xml:space="preserve">, його не можна запідозрити в симпатіях </w:t>
      </w:r>
      <w:r w:rsidR="00F36C59" w:rsidRPr="005E6ED6">
        <w:rPr>
          <w:lang w:val="uk-UA"/>
        </w:rPr>
        <w:t xml:space="preserve"> </w:t>
      </w:r>
      <w:r w:rsidR="002F074B" w:rsidRPr="005E6ED6">
        <w:rPr>
          <w:lang w:val="uk-UA"/>
        </w:rPr>
        <w:t>до України</w:t>
      </w:r>
      <w:r w:rsidR="00946A86" w:rsidRPr="005E6ED6">
        <w:rPr>
          <w:lang w:val="uk-UA"/>
        </w:rPr>
        <w:t xml:space="preserve">, адже він – </w:t>
      </w:r>
      <w:r w:rsidR="002F074B" w:rsidRPr="005E6ED6">
        <w:rPr>
          <w:b/>
          <w:lang w:val="uk-UA"/>
        </w:rPr>
        <w:t>«отлеглий от Малия Росії історик</w:t>
      </w:r>
      <w:r w:rsidR="002F074B" w:rsidRPr="005E6ED6">
        <w:rPr>
          <w:lang w:val="uk-UA"/>
        </w:rPr>
        <w:t>»</w:t>
      </w:r>
      <w:r w:rsidR="00E70625" w:rsidRPr="005E6ED6">
        <w:rPr>
          <w:lang w:val="uk-UA"/>
        </w:rPr>
        <w:t xml:space="preserve">, цим </w:t>
      </w:r>
      <w:r w:rsidR="00946A86" w:rsidRPr="005E6ED6">
        <w:rPr>
          <w:lang w:val="uk-UA"/>
        </w:rPr>
        <w:t xml:space="preserve">і </w:t>
      </w:r>
      <w:r w:rsidR="00E70625" w:rsidRPr="005E6ED6">
        <w:rPr>
          <w:lang w:val="uk-UA"/>
        </w:rPr>
        <w:t xml:space="preserve">пояснюється що він писав коротко, але об’єктивно. </w:t>
      </w:r>
      <w:r w:rsidR="00540F71" w:rsidRPr="005E6ED6">
        <w:rPr>
          <w:lang w:val="uk-UA"/>
        </w:rPr>
        <w:t>Намагаючис</w:t>
      </w:r>
      <w:r w:rsidR="00B45D4B">
        <w:rPr>
          <w:lang w:val="uk-UA"/>
        </w:rPr>
        <w:t>ь</w:t>
      </w:r>
      <w:r w:rsidR="00540F71" w:rsidRPr="005E6ED6">
        <w:rPr>
          <w:lang w:val="uk-UA"/>
        </w:rPr>
        <w:t xml:space="preserve"> критично підійти до</w:t>
      </w:r>
      <w:r w:rsidR="005C282C" w:rsidRPr="005E6ED6">
        <w:rPr>
          <w:lang w:val="uk-UA"/>
        </w:rPr>
        <w:t xml:space="preserve"> Твардовського, він відчував </w:t>
      </w:r>
      <w:r w:rsidR="00540F71" w:rsidRPr="005E6ED6">
        <w:rPr>
          <w:lang w:val="uk-UA"/>
        </w:rPr>
        <w:t xml:space="preserve">барокові надмірності </w:t>
      </w:r>
      <w:r w:rsidR="00045644" w:rsidRPr="005E6ED6">
        <w:rPr>
          <w:lang w:val="uk-UA"/>
        </w:rPr>
        <w:t>поетичної традиції і спробував оминути «непотребства панагиричниє і поетицкіє».</w:t>
      </w:r>
    </w:p>
    <w:p w14:paraId="7CA2A824" w14:textId="77777777" w:rsidR="00131A86" w:rsidRPr="005E6ED6" w:rsidRDefault="00131A86" w:rsidP="006D175E">
      <w:pPr>
        <w:spacing w:line="276" w:lineRule="auto"/>
        <w:ind w:firstLine="720"/>
        <w:jc w:val="both"/>
        <w:rPr>
          <w:lang w:val="uk-UA"/>
        </w:rPr>
      </w:pPr>
    </w:p>
    <w:p w14:paraId="07197381" w14:textId="3E8A392D" w:rsidR="00131A86" w:rsidRDefault="00861568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Серед використаних </w:t>
      </w:r>
      <w:r w:rsidR="00801E7E" w:rsidRPr="005E6ED6">
        <w:rPr>
          <w:lang w:val="uk-UA"/>
        </w:rPr>
        <w:t xml:space="preserve">Величком </w:t>
      </w:r>
      <w:r w:rsidRPr="005E6ED6">
        <w:rPr>
          <w:lang w:val="uk-UA"/>
        </w:rPr>
        <w:t xml:space="preserve">джерел – не лише численні історичні праці, на які він дуже ретельно посилається, подеколи із вказанням </w:t>
      </w:r>
      <w:r w:rsidR="00045644" w:rsidRPr="005E6ED6">
        <w:rPr>
          <w:lang w:val="uk-UA"/>
        </w:rPr>
        <w:t xml:space="preserve">номерів розділів і конкретних </w:t>
      </w:r>
      <w:r w:rsidRPr="005E6ED6">
        <w:rPr>
          <w:lang w:val="uk-UA"/>
        </w:rPr>
        <w:t xml:space="preserve">сторінок конкретних видань, не лише літературні твори, але й величезний масив </w:t>
      </w:r>
      <w:r w:rsidRPr="005E6ED6">
        <w:rPr>
          <w:b/>
          <w:lang w:val="uk-UA"/>
        </w:rPr>
        <w:t>ДОКУМЕНТІВ</w:t>
      </w:r>
      <w:r w:rsidR="00801E7E" w:rsidRPr="005E6ED6">
        <w:rPr>
          <w:b/>
          <w:lang w:val="uk-UA"/>
        </w:rPr>
        <w:t>.</w:t>
      </w:r>
      <w:r w:rsidR="00801E7E" w:rsidRPr="005E6ED6">
        <w:rPr>
          <w:lang w:val="uk-UA"/>
        </w:rPr>
        <w:t xml:space="preserve"> </w:t>
      </w:r>
      <w:r w:rsidR="00FD0ACF" w:rsidRPr="005E6ED6">
        <w:rPr>
          <w:lang w:val="uk-UA"/>
        </w:rPr>
        <w:t>Д</w:t>
      </w:r>
      <w:r w:rsidR="00131A86" w:rsidRPr="005E6ED6">
        <w:rPr>
          <w:lang w:val="uk-UA"/>
        </w:rPr>
        <w:t xml:space="preserve">окументи ним не просто </w:t>
      </w:r>
      <w:r w:rsidR="00733D5E" w:rsidRPr="005E6ED6">
        <w:rPr>
          <w:lang w:val="uk-UA"/>
        </w:rPr>
        <w:t>переповідаються, цитуються чи наводяться повністю</w:t>
      </w:r>
      <w:r w:rsidR="00801E7E" w:rsidRPr="005E6ED6">
        <w:rPr>
          <w:lang w:val="uk-UA"/>
        </w:rPr>
        <w:t xml:space="preserve"> в авторських копіях, вони також</w:t>
      </w:r>
      <w:r w:rsidR="00733D5E" w:rsidRPr="005E6ED6">
        <w:rPr>
          <w:lang w:val="uk-UA"/>
        </w:rPr>
        <w:t xml:space="preserve"> </w:t>
      </w:r>
      <w:r w:rsidR="00131A86" w:rsidRPr="005E6ED6">
        <w:rPr>
          <w:lang w:val="uk-UA"/>
        </w:rPr>
        <w:t xml:space="preserve">фізично </w:t>
      </w:r>
      <w:r w:rsidR="00733D5E" w:rsidRPr="005E6ED6">
        <w:rPr>
          <w:lang w:val="uk-UA"/>
        </w:rPr>
        <w:t xml:space="preserve">вставляються в текст </w:t>
      </w:r>
      <w:r w:rsidR="00801E7E" w:rsidRPr="005E6ED6">
        <w:rPr>
          <w:lang w:val="uk-UA"/>
        </w:rPr>
        <w:t xml:space="preserve">наративу, </w:t>
      </w:r>
      <w:r w:rsidR="00733D5E" w:rsidRPr="005E6ED6">
        <w:rPr>
          <w:lang w:val="uk-UA"/>
        </w:rPr>
        <w:t>так би мовити</w:t>
      </w:r>
      <w:r w:rsidR="00801E7E" w:rsidRPr="005E6ED6">
        <w:rPr>
          <w:lang w:val="uk-UA"/>
        </w:rPr>
        <w:t>,</w:t>
      </w:r>
      <w:r w:rsidR="00733D5E" w:rsidRPr="005E6ED6">
        <w:rPr>
          <w:lang w:val="uk-UA"/>
        </w:rPr>
        <w:t xml:space="preserve"> </w:t>
      </w:r>
      <w:r w:rsidR="00733D5E" w:rsidRPr="005E6ED6">
        <w:rPr>
          <w:b/>
          <w:lang w:val="uk-UA"/>
        </w:rPr>
        <w:t>вживу,</w:t>
      </w:r>
      <w:r w:rsidR="00733D5E" w:rsidRPr="005E6ED6">
        <w:rPr>
          <w:lang w:val="uk-UA"/>
        </w:rPr>
        <w:t xml:space="preserve"> у вигляді оригіналів або діловодних копій.</w:t>
      </w:r>
      <w:r w:rsidRPr="005E6ED6">
        <w:rPr>
          <w:lang w:val="uk-UA"/>
        </w:rPr>
        <w:t xml:space="preserve"> </w:t>
      </w:r>
    </w:p>
    <w:p w14:paraId="57C04997" w14:textId="77777777" w:rsidR="00B45D4B" w:rsidRPr="005E6ED6" w:rsidRDefault="00B45D4B" w:rsidP="006D175E">
      <w:pPr>
        <w:spacing w:line="276" w:lineRule="auto"/>
        <w:ind w:firstLine="720"/>
        <w:jc w:val="both"/>
        <w:rPr>
          <w:lang w:val="uk-UA"/>
        </w:rPr>
      </w:pPr>
    </w:p>
    <w:p w14:paraId="7670CA3E" w14:textId="74FFB7E8" w:rsidR="00861568" w:rsidRPr="005E6ED6" w:rsidRDefault="00861568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>Перша спроба створити реєстр цих документів з дуже попередньою ідентифікацією</w:t>
      </w:r>
      <w:r w:rsidR="00B45D4B">
        <w:rPr>
          <w:lang w:val="uk-UA"/>
        </w:rPr>
        <w:t>,</w:t>
      </w:r>
      <w:r w:rsidRPr="005E6ED6">
        <w:rPr>
          <w:lang w:val="uk-UA"/>
        </w:rPr>
        <w:t xml:space="preserve"> здійснена молодим дослідником Сергієм Багро (реєстр вміщений до довідкового апарату видання)</w:t>
      </w:r>
      <w:r w:rsidR="00733D5E" w:rsidRPr="005E6ED6">
        <w:rPr>
          <w:lang w:val="uk-UA"/>
        </w:rPr>
        <w:t>,</w:t>
      </w:r>
      <w:r w:rsidR="008D6CCB" w:rsidRPr="005E6ED6">
        <w:rPr>
          <w:lang w:val="uk-UA"/>
        </w:rPr>
        <w:t xml:space="preserve"> </w:t>
      </w:r>
      <w:r w:rsidRPr="005E6ED6">
        <w:rPr>
          <w:lang w:val="uk-UA"/>
        </w:rPr>
        <w:t xml:space="preserve">вражає: </w:t>
      </w:r>
      <w:r w:rsidR="00733D5E" w:rsidRPr="005E6ED6">
        <w:rPr>
          <w:lang w:val="uk-UA"/>
        </w:rPr>
        <w:t>реєстр</w:t>
      </w:r>
      <w:r w:rsidRPr="005E6ED6">
        <w:rPr>
          <w:lang w:val="uk-UA"/>
        </w:rPr>
        <w:t xml:space="preserve"> нараховує </w:t>
      </w:r>
      <w:r w:rsidRPr="005E6ED6">
        <w:rPr>
          <w:b/>
          <w:lang w:val="uk-UA"/>
        </w:rPr>
        <w:t>понад 260</w:t>
      </w:r>
      <w:r w:rsidRPr="005E6ED6">
        <w:rPr>
          <w:lang w:val="uk-UA"/>
        </w:rPr>
        <w:t xml:space="preserve"> позицій! Це – безпрецедентно великий </w:t>
      </w:r>
      <w:r w:rsidR="008D6CCB" w:rsidRPr="005E6ED6">
        <w:rPr>
          <w:lang w:val="uk-UA"/>
        </w:rPr>
        <w:t xml:space="preserve">архівний </w:t>
      </w:r>
      <w:r w:rsidRPr="005E6ED6">
        <w:rPr>
          <w:lang w:val="uk-UA"/>
        </w:rPr>
        <w:t xml:space="preserve">масив, який не зустрічається в жодній з </w:t>
      </w:r>
      <w:r w:rsidR="00733D5E" w:rsidRPr="005E6ED6">
        <w:rPr>
          <w:lang w:val="uk-UA"/>
        </w:rPr>
        <w:t>тогочасних праць. Більше того, т</w:t>
      </w:r>
      <w:r w:rsidRPr="005E6ED6">
        <w:rPr>
          <w:lang w:val="uk-UA"/>
        </w:rPr>
        <w:t>аким апаратом може похвалитися</w:t>
      </w:r>
      <w:r w:rsidR="00733D5E" w:rsidRPr="005E6ED6">
        <w:rPr>
          <w:lang w:val="uk-UA"/>
        </w:rPr>
        <w:t xml:space="preserve"> не кожн</w:t>
      </w:r>
      <w:r w:rsidR="00B45D4B">
        <w:rPr>
          <w:lang w:val="uk-UA"/>
        </w:rPr>
        <w:t>е</w:t>
      </w:r>
      <w:r w:rsidR="00733D5E" w:rsidRPr="005E6ED6">
        <w:rPr>
          <w:lang w:val="uk-UA"/>
        </w:rPr>
        <w:t xml:space="preserve"> сучасн</w:t>
      </w:r>
      <w:r w:rsidR="00FD0ACF" w:rsidRPr="005E6ED6">
        <w:rPr>
          <w:lang w:val="uk-UA"/>
        </w:rPr>
        <w:t>е</w:t>
      </w:r>
      <w:r w:rsidR="00733D5E" w:rsidRPr="005E6ED6">
        <w:rPr>
          <w:lang w:val="uk-UA"/>
        </w:rPr>
        <w:t xml:space="preserve"> історичн</w:t>
      </w:r>
      <w:r w:rsidR="00FD0ACF" w:rsidRPr="005E6ED6">
        <w:rPr>
          <w:lang w:val="uk-UA"/>
        </w:rPr>
        <w:t>е</w:t>
      </w:r>
      <w:r w:rsidR="00733D5E" w:rsidRPr="005E6ED6">
        <w:rPr>
          <w:lang w:val="uk-UA"/>
        </w:rPr>
        <w:t xml:space="preserve"> </w:t>
      </w:r>
      <w:r w:rsidR="00FD0ACF" w:rsidRPr="005E6ED6">
        <w:rPr>
          <w:lang w:val="uk-UA"/>
        </w:rPr>
        <w:t>дослідження</w:t>
      </w:r>
      <w:r w:rsidR="00733D5E" w:rsidRPr="005E6ED6">
        <w:rPr>
          <w:lang w:val="uk-UA"/>
        </w:rPr>
        <w:t>.</w:t>
      </w:r>
    </w:p>
    <w:p w14:paraId="600B9712" w14:textId="77777777" w:rsidR="00B0075D" w:rsidRPr="005E6ED6" w:rsidRDefault="00FD7F57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>Але водночас</w:t>
      </w:r>
      <w:r w:rsidR="00814FC9" w:rsidRPr="005E6ED6">
        <w:rPr>
          <w:lang w:val="uk-UA"/>
        </w:rPr>
        <w:t xml:space="preserve"> </w:t>
      </w:r>
      <w:r w:rsidRPr="005E6ED6">
        <w:rPr>
          <w:lang w:val="uk-UA"/>
        </w:rPr>
        <w:t xml:space="preserve">цей документальний масив </w:t>
      </w:r>
      <w:r w:rsidR="00814FC9" w:rsidRPr="005E6ED6">
        <w:rPr>
          <w:lang w:val="uk-UA"/>
        </w:rPr>
        <w:t>викликає цілу низку</w:t>
      </w:r>
      <w:r w:rsidR="00801E7E" w:rsidRPr="005E6ED6">
        <w:rPr>
          <w:lang w:val="uk-UA"/>
        </w:rPr>
        <w:t xml:space="preserve"> </w:t>
      </w:r>
      <w:r w:rsidR="00814FC9" w:rsidRPr="005E6ED6">
        <w:rPr>
          <w:lang w:val="uk-UA"/>
        </w:rPr>
        <w:t>запитань</w:t>
      </w:r>
      <w:r w:rsidR="00801E7E" w:rsidRPr="005E6ED6">
        <w:rPr>
          <w:lang w:val="uk-UA"/>
        </w:rPr>
        <w:t xml:space="preserve">: </w:t>
      </w:r>
    </w:p>
    <w:p w14:paraId="37AF72C5" w14:textId="77777777" w:rsidR="00B0075D" w:rsidRPr="005E6ED6" w:rsidRDefault="00801E7E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звідки </w:t>
      </w:r>
      <w:r w:rsidR="008D6CCB" w:rsidRPr="005E6ED6">
        <w:rPr>
          <w:lang w:val="uk-UA"/>
        </w:rPr>
        <w:t>взялися архівні документи у Самійла Величка (який служив канцеляристом</w:t>
      </w:r>
      <w:r w:rsidR="00492A24" w:rsidRPr="005E6ED6">
        <w:rPr>
          <w:lang w:val="uk-UA"/>
        </w:rPr>
        <w:t xml:space="preserve"> у ГВК</w:t>
      </w:r>
      <w:r w:rsidR="00B0075D" w:rsidRPr="005E6ED6">
        <w:rPr>
          <w:lang w:val="uk-UA"/>
        </w:rPr>
        <w:t>, але на момент завершення праці перебував у відставці</w:t>
      </w:r>
      <w:r w:rsidR="00123D80" w:rsidRPr="005E6ED6">
        <w:rPr>
          <w:lang w:val="uk-UA"/>
        </w:rPr>
        <w:t>)</w:t>
      </w:r>
      <w:r w:rsidR="00814FC9" w:rsidRPr="005E6ED6">
        <w:rPr>
          <w:lang w:val="uk-UA"/>
        </w:rPr>
        <w:t xml:space="preserve">, </w:t>
      </w:r>
    </w:p>
    <w:p w14:paraId="60D2B240" w14:textId="77777777" w:rsidR="00B0075D" w:rsidRPr="005E6ED6" w:rsidRDefault="00814FC9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>коли вони потрапили до нього</w:t>
      </w:r>
      <w:r w:rsidR="0066036C" w:rsidRPr="005E6ED6">
        <w:rPr>
          <w:lang w:val="uk-UA"/>
        </w:rPr>
        <w:t xml:space="preserve">,? </w:t>
      </w:r>
    </w:p>
    <w:p w14:paraId="0E0D346B" w14:textId="77777777" w:rsidR="00B0075D" w:rsidRPr="005E6ED6" w:rsidRDefault="0066036C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якими були його стосунки з генеральними писарями, які </w:t>
      </w:r>
      <w:r w:rsidR="00B0075D" w:rsidRPr="005E6ED6">
        <w:rPr>
          <w:lang w:val="uk-UA"/>
        </w:rPr>
        <w:t xml:space="preserve">безпосередньо </w:t>
      </w:r>
      <w:r w:rsidRPr="005E6ED6">
        <w:rPr>
          <w:lang w:val="uk-UA"/>
        </w:rPr>
        <w:t>відповідали з</w:t>
      </w:r>
      <w:r w:rsidR="00B0075D" w:rsidRPr="005E6ED6">
        <w:rPr>
          <w:lang w:val="uk-UA"/>
        </w:rPr>
        <w:t>а</w:t>
      </w:r>
      <w:r w:rsidRPr="005E6ED6">
        <w:rPr>
          <w:lang w:val="uk-UA"/>
        </w:rPr>
        <w:t xml:space="preserve"> архів</w:t>
      </w:r>
      <w:r w:rsidR="003D67BE" w:rsidRPr="005E6ED6">
        <w:rPr>
          <w:lang w:val="uk-UA"/>
        </w:rPr>
        <w:t xml:space="preserve"> (</w:t>
      </w:r>
      <w:r w:rsidR="00E766E3" w:rsidRPr="005E6ED6">
        <w:rPr>
          <w:lang w:val="uk-UA"/>
        </w:rPr>
        <w:t xml:space="preserve">а </w:t>
      </w:r>
      <w:r w:rsidRPr="005E6ED6">
        <w:rPr>
          <w:lang w:val="uk-UA"/>
        </w:rPr>
        <w:t>він був знайомий, як мінімум,  з кількома особами на цій посаді</w:t>
      </w:r>
      <w:r w:rsidR="003D67BE" w:rsidRPr="005E6ED6">
        <w:rPr>
          <w:lang w:val="uk-UA"/>
        </w:rPr>
        <w:t>)</w:t>
      </w:r>
      <w:r w:rsidRPr="005E6ED6">
        <w:rPr>
          <w:lang w:val="uk-UA"/>
        </w:rPr>
        <w:t>,</w:t>
      </w:r>
    </w:p>
    <w:p w14:paraId="2BA0A751" w14:textId="60B22E4B" w:rsidR="00A53439" w:rsidRPr="005E6ED6" w:rsidRDefault="00814FC9" w:rsidP="00DA218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де </w:t>
      </w:r>
      <w:r w:rsidR="00B0075D" w:rsidRPr="005E6ED6">
        <w:rPr>
          <w:lang w:val="uk-UA"/>
        </w:rPr>
        <w:t>ці документи</w:t>
      </w:r>
      <w:r w:rsidRPr="005E6ED6">
        <w:rPr>
          <w:lang w:val="uk-UA"/>
        </w:rPr>
        <w:t xml:space="preserve"> мали б зберігатися (і чи збереглися б, якби не були вилучені Величком)? Адже там є і оригінали, і копії.</w:t>
      </w:r>
      <w:r w:rsidR="00123D80" w:rsidRPr="005E6ED6">
        <w:rPr>
          <w:lang w:val="uk-UA"/>
        </w:rPr>
        <w:t xml:space="preserve"> </w:t>
      </w:r>
      <w:r w:rsidR="00826C3D" w:rsidRPr="005E6ED6">
        <w:rPr>
          <w:lang w:val="uk-UA"/>
        </w:rPr>
        <w:t xml:space="preserve">Словом, з цим усім належить розбиратися, і тут є багато цікавого </w:t>
      </w:r>
      <w:r w:rsidR="00826C3D" w:rsidRPr="005E6ED6">
        <w:rPr>
          <w:b/>
          <w:lang w:val="uk-UA"/>
        </w:rPr>
        <w:t>для відтворення історії та реконструкції складу документів</w:t>
      </w:r>
      <w:r w:rsidR="00826C3D" w:rsidRPr="005E6ED6">
        <w:rPr>
          <w:lang w:val="uk-UA"/>
        </w:rPr>
        <w:t xml:space="preserve"> Генерального архіву Козацької держави. Зрозуміло одне – </w:t>
      </w:r>
      <w:r w:rsidR="00A53439" w:rsidRPr="005E6ED6">
        <w:rPr>
          <w:lang w:val="uk-UA"/>
        </w:rPr>
        <w:t>очевидно</w:t>
      </w:r>
      <w:r w:rsidR="0023679A" w:rsidRPr="005E6ED6">
        <w:rPr>
          <w:lang w:val="uk-UA"/>
        </w:rPr>
        <w:t>,</w:t>
      </w:r>
      <w:r w:rsidR="00A53439" w:rsidRPr="005E6ED6">
        <w:rPr>
          <w:lang w:val="uk-UA"/>
        </w:rPr>
        <w:t xml:space="preserve"> </w:t>
      </w:r>
      <w:r w:rsidR="00DA218E" w:rsidRPr="005E6ED6">
        <w:rPr>
          <w:lang w:val="uk-UA"/>
        </w:rPr>
        <w:t xml:space="preserve">на той час </w:t>
      </w:r>
      <w:r w:rsidR="00DA218E" w:rsidRPr="005E6ED6">
        <w:rPr>
          <w:b/>
          <w:lang w:val="uk-UA"/>
        </w:rPr>
        <w:t>ставлення до документів державного архіву як до державного майна</w:t>
      </w:r>
      <w:r w:rsidR="00DA218E" w:rsidRPr="005E6ED6">
        <w:rPr>
          <w:lang w:val="uk-UA"/>
        </w:rPr>
        <w:t xml:space="preserve"> ще </w:t>
      </w:r>
      <w:r w:rsidR="00DA218E" w:rsidRPr="005E6ED6">
        <w:rPr>
          <w:lang w:val="uk-UA"/>
        </w:rPr>
        <w:lastRenderedPageBreak/>
        <w:t>викристаліз</w:t>
      </w:r>
      <w:r w:rsidR="00B45D4B">
        <w:rPr>
          <w:lang w:val="uk-UA"/>
        </w:rPr>
        <w:t>ов</w:t>
      </w:r>
      <w:r w:rsidR="00DA218E" w:rsidRPr="005E6ED6">
        <w:rPr>
          <w:lang w:val="uk-UA"/>
        </w:rPr>
        <w:t xml:space="preserve">увалося у суспільній думці. </w:t>
      </w:r>
      <w:r w:rsidR="0066036C" w:rsidRPr="005E6ED6">
        <w:rPr>
          <w:lang w:val="uk-UA"/>
        </w:rPr>
        <w:t xml:space="preserve">З іншого боку, </w:t>
      </w:r>
      <w:r w:rsidR="00DB6D13" w:rsidRPr="005E6ED6">
        <w:rPr>
          <w:lang w:val="uk-UA"/>
        </w:rPr>
        <w:t xml:space="preserve">ми розуміємо, що </w:t>
      </w:r>
      <w:r w:rsidR="00DA218E" w:rsidRPr="005E6ED6">
        <w:rPr>
          <w:lang w:val="uk-UA"/>
        </w:rPr>
        <w:t xml:space="preserve">тогочасний </w:t>
      </w:r>
      <w:r w:rsidR="0066036C" w:rsidRPr="005E6ED6">
        <w:rPr>
          <w:lang w:val="uk-UA"/>
        </w:rPr>
        <w:t>державний архів</w:t>
      </w:r>
      <w:r w:rsidR="00DB6D13" w:rsidRPr="005E6ED6">
        <w:rPr>
          <w:lang w:val="uk-UA"/>
        </w:rPr>
        <w:t xml:space="preserve"> </w:t>
      </w:r>
      <w:r w:rsidR="0066036C" w:rsidRPr="005E6ED6">
        <w:rPr>
          <w:lang w:val="uk-UA"/>
        </w:rPr>
        <w:t>ма</w:t>
      </w:r>
      <w:r w:rsidR="00DB6D13" w:rsidRPr="005E6ED6">
        <w:rPr>
          <w:lang w:val="uk-UA"/>
        </w:rPr>
        <w:t>в</w:t>
      </w:r>
      <w:r w:rsidR="0066036C" w:rsidRPr="005E6ED6">
        <w:rPr>
          <w:lang w:val="uk-UA"/>
        </w:rPr>
        <w:t xml:space="preserve"> «мобільний характер»</w:t>
      </w:r>
      <w:r w:rsidR="003D67BE" w:rsidRPr="005E6ED6">
        <w:rPr>
          <w:lang w:val="uk-UA"/>
        </w:rPr>
        <w:t>, переміща</w:t>
      </w:r>
      <w:r w:rsidR="00DB6D13" w:rsidRPr="005E6ED6">
        <w:rPr>
          <w:lang w:val="uk-UA"/>
        </w:rPr>
        <w:t xml:space="preserve">вся </w:t>
      </w:r>
      <w:r w:rsidR="003D67BE" w:rsidRPr="005E6ED6">
        <w:rPr>
          <w:lang w:val="uk-UA"/>
        </w:rPr>
        <w:t>разом із канцелярією,</w:t>
      </w:r>
      <w:r w:rsidR="0066036C" w:rsidRPr="005E6ED6">
        <w:rPr>
          <w:lang w:val="uk-UA"/>
        </w:rPr>
        <w:t xml:space="preserve"> </w:t>
      </w:r>
      <w:r w:rsidR="00DB6D13" w:rsidRPr="005E6ED6">
        <w:rPr>
          <w:lang w:val="uk-UA"/>
        </w:rPr>
        <w:t xml:space="preserve">а принаймні якась його частина </w:t>
      </w:r>
      <w:r w:rsidR="0066036C" w:rsidRPr="005E6ED6">
        <w:rPr>
          <w:lang w:val="uk-UA"/>
        </w:rPr>
        <w:t>могл</w:t>
      </w:r>
      <w:r w:rsidR="00B45D4B">
        <w:rPr>
          <w:lang w:val="uk-UA"/>
        </w:rPr>
        <w:t>а</w:t>
      </w:r>
      <w:r w:rsidR="0066036C" w:rsidRPr="005E6ED6">
        <w:rPr>
          <w:lang w:val="uk-UA"/>
        </w:rPr>
        <w:t xml:space="preserve"> перебувати на руках у генерального писаря</w:t>
      </w:r>
      <w:r w:rsidR="00DA218E" w:rsidRPr="005E6ED6">
        <w:rPr>
          <w:lang w:val="uk-UA"/>
        </w:rPr>
        <w:t xml:space="preserve"> для оперативних потреб.</w:t>
      </w:r>
    </w:p>
    <w:p w14:paraId="4D3F9BFA" w14:textId="2EA6D361" w:rsidR="00CA09CF" w:rsidRPr="005E6ED6" w:rsidRDefault="00B74522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>Примітно</w:t>
      </w:r>
      <w:r w:rsidR="00CA09CF" w:rsidRPr="005E6ED6">
        <w:rPr>
          <w:lang w:val="uk-UA"/>
        </w:rPr>
        <w:t>, що про архівні документи у своєму вступі До чительника Величко скромно промовчав</w:t>
      </w:r>
      <w:r w:rsidRPr="005E6ED6">
        <w:rPr>
          <w:lang w:val="uk-UA"/>
        </w:rPr>
        <w:t>, хоча багато, як ми бачимо, розмірковував про джерела і методи роботи з ними</w:t>
      </w:r>
      <w:r w:rsidR="00CA09CF" w:rsidRPr="005E6ED6">
        <w:rPr>
          <w:lang w:val="uk-UA"/>
        </w:rPr>
        <w:t>. Мабуть, не хотів пояснювати, звідки вони у нього.</w:t>
      </w:r>
    </w:p>
    <w:p w14:paraId="1C4F9F96" w14:textId="77777777" w:rsidR="005160F6" w:rsidRPr="005E6ED6" w:rsidRDefault="005160F6" w:rsidP="006D175E">
      <w:pPr>
        <w:spacing w:line="276" w:lineRule="auto"/>
        <w:ind w:firstLine="720"/>
        <w:jc w:val="both"/>
        <w:rPr>
          <w:lang w:val="uk-UA"/>
        </w:rPr>
      </w:pPr>
    </w:p>
    <w:p w14:paraId="35AA0832" w14:textId="3CB98FF7" w:rsidR="006B7BD8" w:rsidRPr="005E6ED6" w:rsidRDefault="00FC156A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Ну, і </w:t>
      </w:r>
      <w:r w:rsidR="00873724" w:rsidRPr="005E6ED6">
        <w:rPr>
          <w:lang w:val="uk-UA"/>
        </w:rPr>
        <w:t>на завершення вступ</w:t>
      </w:r>
      <w:r w:rsidR="00C87932" w:rsidRPr="005E6ED6">
        <w:rPr>
          <w:lang w:val="uk-UA"/>
        </w:rPr>
        <w:t xml:space="preserve">у Величко </w:t>
      </w:r>
      <w:r w:rsidR="00D3602E" w:rsidRPr="005E6ED6">
        <w:rPr>
          <w:lang w:val="uk-UA"/>
        </w:rPr>
        <w:t>викладає</w:t>
      </w:r>
      <w:r w:rsidR="00B45D4B">
        <w:rPr>
          <w:lang w:val="uk-UA"/>
        </w:rPr>
        <w:t>,</w:t>
      </w:r>
      <w:r w:rsidR="00895839" w:rsidRPr="005E6ED6">
        <w:rPr>
          <w:lang w:val="uk-UA"/>
        </w:rPr>
        <w:t xml:space="preserve"> по суті</w:t>
      </w:r>
      <w:r w:rsidR="00B45D4B">
        <w:rPr>
          <w:lang w:val="uk-UA"/>
        </w:rPr>
        <w:t>,</w:t>
      </w:r>
      <w:r w:rsidR="00895839" w:rsidRPr="005E6ED6">
        <w:rPr>
          <w:lang w:val="uk-UA"/>
        </w:rPr>
        <w:t xml:space="preserve"> </w:t>
      </w:r>
      <w:r w:rsidR="00D3602E" w:rsidRPr="005E6ED6">
        <w:rPr>
          <w:lang w:val="uk-UA"/>
        </w:rPr>
        <w:t xml:space="preserve">своє </w:t>
      </w:r>
      <w:r w:rsidR="00895839" w:rsidRPr="005E6ED6">
        <w:rPr>
          <w:lang w:val="uk-UA"/>
        </w:rPr>
        <w:t>кредо як історика</w:t>
      </w:r>
      <w:r w:rsidR="00C87932" w:rsidRPr="005E6ED6">
        <w:rPr>
          <w:lang w:val="uk-UA"/>
        </w:rPr>
        <w:t xml:space="preserve"> (це мій улюблений фрагмент), </w:t>
      </w:r>
      <w:r w:rsidR="006B7BD8" w:rsidRPr="005E6ED6">
        <w:rPr>
          <w:lang w:val="uk-UA"/>
        </w:rPr>
        <w:t>смисл</w:t>
      </w:r>
      <w:r w:rsidR="00C87932" w:rsidRPr="005E6ED6">
        <w:rPr>
          <w:lang w:val="uk-UA"/>
        </w:rPr>
        <w:t xml:space="preserve"> якого дуже прозор</w:t>
      </w:r>
      <w:r w:rsidR="006B7BD8" w:rsidRPr="005E6ED6">
        <w:rPr>
          <w:lang w:val="uk-UA"/>
        </w:rPr>
        <w:t>ий</w:t>
      </w:r>
      <w:r w:rsidR="00C87932" w:rsidRPr="005E6ED6">
        <w:rPr>
          <w:lang w:val="uk-UA"/>
        </w:rPr>
        <w:t xml:space="preserve">: </w:t>
      </w:r>
      <w:r w:rsidR="00873724" w:rsidRPr="005E6ED6">
        <w:rPr>
          <w:b/>
          <w:lang w:val="uk-UA"/>
        </w:rPr>
        <w:t>будь-яка реконструкція минулого не буде повністю відповідати дійсності, буде хибною</w:t>
      </w:r>
      <w:r w:rsidR="00873724" w:rsidRPr="005E6ED6">
        <w:rPr>
          <w:lang w:val="uk-UA"/>
        </w:rPr>
        <w:t xml:space="preserve">. </w:t>
      </w:r>
      <w:r w:rsidR="003C53F3" w:rsidRPr="005E6ED6">
        <w:rPr>
          <w:lang w:val="uk-UA"/>
        </w:rPr>
        <w:t>Він пише: п</w:t>
      </w:r>
      <w:r w:rsidR="00873724" w:rsidRPr="005E6ED6">
        <w:rPr>
          <w:lang w:val="uk-UA"/>
        </w:rPr>
        <w:t>ісля 70 років «по войні Хмельницького виводячи сію воєнних діяній єго історію», «трудно било домоцатися совершеного о все</w:t>
      </w:r>
      <w:r w:rsidR="005160F6" w:rsidRPr="005E6ED6">
        <w:rPr>
          <w:lang w:val="uk-UA"/>
        </w:rPr>
        <w:t>м</w:t>
      </w:r>
      <w:r w:rsidR="00873724" w:rsidRPr="005E6ED6">
        <w:rPr>
          <w:lang w:val="uk-UA"/>
        </w:rPr>
        <w:t xml:space="preserve"> виденія і правди». </w:t>
      </w:r>
    </w:p>
    <w:p w14:paraId="570943AC" w14:textId="77777777" w:rsidR="001E1BCB" w:rsidRPr="005E6ED6" w:rsidRDefault="00873724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Про всяк випадок, </w:t>
      </w:r>
      <w:r w:rsidR="005160F6" w:rsidRPr="005E6ED6">
        <w:rPr>
          <w:lang w:val="uk-UA"/>
        </w:rPr>
        <w:t xml:space="preserve">аби уникнути можливих звинувачень, він </w:t>
      </w:r>
      <w:r w:rsidRPr="005E6ED6">
        <w:rPr>
          <w:lang w:val="uk-UA"/>
        </w:rPr>
        <w:t>ще раз згадує попередників – лінивих «описателів» – скудних козацьких літописців</w:t>
      </w:r>
      <w:r w:rsidR="005160F6" w:rsidRPr="005E6ED6">
        <w:rPr>
          <w:lang w:val="uk-UA"/>
        </w:rPr>
        <w:t xml:space="preserve">. І </w:t>
      </w:r>
      <w:r w:rsidR="00A04F2B" w:rsidRPr="005E6ED6">
        <w:rPr>
          <w:lang w:val="uk-UA"/>
        </w:rPr>
        <w:t>акуратно перекладає провину за можлив</w:t>
      </w:r>
      <w:r w:rsidR="006B7BD8" w:rsidRPr="005E6ED6">
        <w:rPr>
          <w:lang w:val="uk-UA"/>
        </w:rPr>
        <w:t>і хиби у його праці</w:t>
      </w:r>
      <w:r w:rsidR="00A04F2B" w:rsidRPr="005E6ED6">
        <w:rPr>
          <w:lang w:val="uk-UA"/>
        </w:rPr>
        <w:t xml:space="preserve"> саме на </w:t>
      </w:r>
      <w:r w:rsidR="00FA58D1" w:rsidRPr="005E6ED6">
        <w:rPr>
          <w:lang w:val="uk-UA"/>
        </w:rPr>
        <w:t>них</w:t>
      </w:r>
      <w:r w:rsidR="00A04F2B" w:rsidRPr="005E6ED6">
        <w:rPr>
          <w:lang w:val="uk-UA"/>
        </w:rPr>
        <w:t>:</w:t>
      </w:r>
      <w:r w:rsidR="005160F6" w:rsidRPr="005E6ED6">
        <w:rPr>
          <w:lang w:val="uk-UA"/>
        </w:rPr>
        <w:t xml:space="preserve"> </w:t>
      </w:r>
      <w:r w:rsidR="00DB6D13" w:rsidRPr="005E6ED6">
        <w:rPr>
          <w:lang w:val="uk-UA"/>
        </w:rPr>
        <w:t>якщо в чомусь вони не «істинствують», то разом з ними «не істинст</w:t>
      </w:r>
      <w:r w:rsidR="00F560AC" w:rsidRPr="005E6ED6">
        <w:rPr>
          <w:lang w:val="uk-UA"/>
        </w:rPr>
        <w:t>в</w:t>
      </w:r>
      <w:r w:rsidR="00DB6D13" w:rsidRPr="005E6ED6">
        <w:rPr>
          <w:lang w:val="uk-UA"/>
        </w:rPr>
        <w:t>ую і аз».</w:t>
      </w:r>
      <w:r w:rsidR="000A6CC6" w:rsidRPr="005E6ED6">
        <w:rPr>
          <w:lang w:val="uk-UA"/>
        </w:rPr>
        <w:t xml:space="preserve"> </w:t>
      </w:r>
      <w:r w:rsidR="006B7BD8" w:rsidRPr="005E6ED6">
        <w:rPr>
          <w:lang w:val="uk-UA"/>
        </w:rPr>
        <w:t>Знову таки, ц</w:t>
      </w:r>
      <w:r w:rsidR="000A6CC6" w:rsidRPr="005E6ED6">
        <w:rPr>
          <w:lang w:val="uk-UA"/>
        </w:rPr>
        <w:t>ілком по-нашому!</w:t>
      </w:r>
    </w:p>
    <w:p w14:paraId="197611B3" w14:textId="77777777" w:rsidR="005160F6" w:rsidRPr="005E6ED6" w:rsidRDefault="005160F6" w:rsidP="006D175E">
      <w:pPr>
        <w:spacing w:line="276" w:lineRule="auto"/>
        <w:ind w:firstLine="720"/>
        <w:jc w:val="both"/>
        <w:rPr>
          <w:lang w:val="uk-UA"/>
        </w:rPr>
      </w:pPr>
    </w:p>
    <w:p w14:paraId="6191CF4D" w14:textId="771DB646" w:rsidR="005912EA" w:rsidRPr="005E6ED6" w:rsidRDefault="00895839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Зрозуміло, ми мусимо сприймати будь-який наратив </w:t>
      </w:r>
      <w:r w:rsidR="00E537FB">
        <w:rPr>
          <w:lang w:val="uk-UA"/>
        </w:rPr>
        <w:t>у</w:t>
      </w:r>
      <w:r w:rsidRPr="005E6ED6">
        <w:rPr>
          <w:lang w:val="uk-UA"/>
        </w:rPr>
        <w:t xml:space="preserve"> контексті відповідної епохи. На процитованих мною словах безумовно позначилася атмосфера </w:t>
      </w:r>
      <w:r w:rsidR="001E1BCB" w:rsidRPr="005E6ED6">
        <w:rPr>
          <w:lang w:val="uk-UA"/>
        </w:rPr>
        <w:t xml:space="preserve">загальноєвропейської </w:t>
      </w:r>
      <w:r w:rsidRPr="005E6ED6">
        <w:rPr>
          <w:lang w:val="uk-UA"/>
        </w:rPr>
        <w:t>барокової культури</w:t>
      </w:r>
      <w:r w:rsidR="00D930E2" w:rsidRPr="005E6ED6">
        <w:rPr>
          <w:lang w:val="uk-UA"/>
        </w:rPr>
        <w:t>,</w:t>
      </w:r>
      <w:r w:rsidR="001E1BCB" w:rsidRPr="005E6ED6">
        <w:rPr>
          <w:lang w:val="uk-UA"/>
        </w:rPr>
        <w:t xml:space="preserve"> </w:t>
      </w:r>
      <w:r w:rsidR="003C53F3" w:rsidRPr="005E6ED6">
        <w:rPr>
          <w:lang w:val="uk-UA"/>
        </w:rPr>
        <w:t xml:space="preserve">накладена на </w:t>
      </w:r>
      <w:r w:rsidR="001E1BCB" w:rsidRPr="005E6ED6">
        <w:rPr>
          <w:lang w:val="uk-UA"/>
        </w:rPr>
        <w:t>культур</w:t>
      </w:r>
      <w:r w:rsidR="003C53F3" w:rsidRPr="005E6ED6">
        <w:rPr>
          <w:lang w:val="uk-UA"/>
        </w:rPr>
        <w:t>у</w:t>
      </w:r>
      <w:r w:rsidR="001E1BCB" w:rsidRPr="005E6ED6">
        <w:rPr>
          <w:lang w:val="uk-UA"/>
        </w:rPr>
        <w:t xml:space="preserve"> доби Просвітництва</w:t>
      </w:r>
      <w:r w:rsidRPr="005E6ED6">
        <w:rPr>
          <w:lang w:val="uk-UA"/>
        </w:rPr>
        <w:t xml:space="preserve">, </w:t>
      </w:r>
      <w:r w:rsidR="008E5B05" w:rsidRPr="005E6ED6">
        <w:rPr>
          <w:lang w:val="uk-UA"/>
        </w:rPr>
        <w:t>але від цього постать автора не стає менш привабливою.</w:t>
      </w:r>
      <w:r w:rsidR="00D930E2" w:rsidRPr="005E6ED6">
        <w:rPr>
          <w:lang w:val="uk-UA"/>
        </w:rPr>
        <w:t xml:space="preserve"> </w:t>
      </w:r>
    </w:p>
    <w:p w14:paraId="31CA9D8E" w14:textId="77777777" w:rsidR="003C53F3" w:rsidRPr="005E6ED6" w:rsidRDefault="003C53F3" w:rsidP="006D175E">
      <w:pPr>
        <w:spacing w:line="276" w:lineRule="auto"/>
        <w:ind w:firstLine="720"/>
        <w:jc w:val="both"/>
        <w:rPr>
          <w:lang w:val="uk-UA"/>
        </w:rPr>
      </w:pPr>
    </w:p>
    <w:p w14:paraId="450B2F98" w14:textId="49B13C6B" w:rsidR="00101568" w:rsidRPr="005E6ED6" w:rsidRDefault="00F560AC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>Ще один важливий момент. В</w:t>
      </w:r>
      <w:r w:rsidR="003C53F3" w:rsidRPr="005E6ED6">
        <w:rPr>
          <w:lang w:val="uk-UA"/>
        </w:rPr>
        <w:t>ід середини 19 ст</w:t>
      </w:r>
      <w:r w:rsidR="00E537FB">
        <w:rPr>
          <w:lang w:val="uk-UA"/>
        </w:rPr>
        <w:t>оліття</w:t>
      </w:r>
      <w:r w:rsidR="003C53F3" w:rsidRPr="005E6ED6">
        <w:rPr>
          <w:lang w:val="uk-UA"/>
        </w:rPr>
        <w:t xml:space="preserve"> за працею Величка, як і його попередників, закріпилося традиційне жанрове означення </w:t>
      </w:r>
      <w:r w:rsidR="003C53F3" w:rsidRPr="005E6ED6">
        <w:rPr>
          <w:b/>
          <w:lang w:val="uk-UA"/>
        </w:rPr>
        <w:t>літопис</w:t>
      </w:r>
      <w:r w:rsidRPr="005E6ED6">
        <w:rPr>
          <w:b/>
          <w:lang w:val="uk-UA"/>
        </w:rPr>
        <w:t xml:space="preserve">. </w:t>
      </w:r>
      <w:r w:rsidR="003C53F3" w:rsidRPr="005E6ED6">
        <w:rPr>
          <w:lang w:val="uk-UA"/>
        </w:rPr>
        <w:t xml:space="preserve">Фактично ж з літописом твір Величка пов’язує лише </w:t>
      </w:r>
      <w:r w:rsidR="003C53F3" w:rsidRPr="005E6ED6">
        <w:rPr>
          <w:b/>
          <w:lang w:val="uk-UA"/>
        </w:rPr>
        <w:t>лінійний</w:t>
      </w:r>
      <w:r w:rsidRPr="005E6ED6">
        <w:rPr>
          <w:b/>
          <w:lang w:val="uk-UA"/>
        </w:rPr>
        <w:t>,</w:t>
      </w:r>
      <w:r w:rsidR="003C53F3" w:rsidRPr="005E6ED6">
        <w:rPr>
          <w:b/>
          <w:lang w:val="uk-UA"/>
        </w:rPr>
        <w:t xml:space="preserve"> порічний виклад подій</w:t>
      </w:r>
      <w:r w:rsidR="003C53F3" w:rsidRPr="005E6ED6">
        <w:rPr>
          <w:lang w:val="uk-UA"/>
        </w:rPr>
        <w:t xml:space="preserve">. За джерельною базою, за </w:t>
      </w:r>
      <w:r w:rsidR="008E3F0A" w:rsidRPr="005E6ED6">
        <w:rPr>
          <w:lang w:val="uk-UA"/>
        </w:rPr>
        <w:t>критичним ставленням до історіографічної спадщини, за</w:t>
      </w:r>
      <w:r w:rsidRPr="005E6ED6">
        <w:rPr>
          <w:lang w:val="uk-UA"/>
        </w:rPr>
        <w:t xml:space="preserve"> </w:t>
      </w:r>
      <w:r w:rsidR="008E3F0A" w:rsidRPr="005E6ED6">
        <w:rPr>
          <w:lang w:val="uk-UA"/>
        </w:rPr>
        <w:t>спробою вибудувати власну візію історичного процесу, відтворити причинно-наслідк</w:t>
      </w:r>
      <w:r w:rsidR="008E3F0A" w:rsidRPr="005E6ED6">
        <w:rPr>
          <w:b/>
          <w:lang w:val="uk-UA"/>
        </w:rPr>
        <w:t>О</w:t>
      </w:r>
      <w:r w:rsidR="008E3F0A" w:rsidRPr="005E6ED6">
        <w:rPr>
          <w:lang w:val="uk-UA"/>
        </w:rPr>
        <w:t xml:space="preserve">ві зв’язки перед нами – один із перших серйозних історіографічних творів модерної доби, і саме таким ми маємо його сприймати </w:t>
      </w:r>
      <w:r w:rsidR="00E537FB">
        <w:rPr>
          <w:lang w:val="uk-UA"/>
        </w:rPr>
        <w:t>й</w:t>
      </w:r>
      <w:r w:rsidR="008E3F0A" w:rsidRPr="005E6ED6">
        <w:rPr>
          <w:lang w:val="uk-UA"/>
        </w:rPr>
        <w:t xml:space="preserve"> аналізувати. </w:t>
      </w:r>
    </w:p>
    <w:p w14:paraId="592DC058" w14:textId="77777777" w:rsidR="008E3F0A" w:rsidRPr="005E6ED6" w:rsidRDefault="008E3F0A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>А сам Самійло Величко має сприйматися як один із  перших професійних істориків України (</w:t>
      </w:r>
      <w:r w:rsidR="0094506F" w:rsidRPr="005E6ED6">
        <w:rPr>
          <w:lang w:val="uk-UA"/>
        </w:rPr>
        <w:t xml:space="preserve">нагадаю, </w:t>
      </w:r>
      <w:r w:rsidRPr="005E6ED6">
        <w:rPr>
          <w:lang w:val="uk-UA"/>
        </w:rPr>
        <w:t>він сам називає себе і своїх колег по цеху</w:t>
      </w:r>
      <w:r w:rsidR="0094506F" w:rsidRPr="005E6ED6">
        <w:rPr>
          <w:b/>
          <w:lang w:val="uk-UA"/>
        </w:rPr>
        <w:t xml:space="preserve"> історіографами</w:t>
      </w:r>
      <w:r w:rsidRPr="005E6ED6">
        <w:rPr>
          <w:lang w:val="uk-UA"/>
        </w:rPr>
        <w:t xml:space="preserve">). </w:t>
      </w:r>
    </w:p>
    <w:p w14:paraId="4B38DFE9" w14:textId="77777777" w:rsidR="008E3F0A" w:rsidRPr="005E6ED6" w:rsidRDefault="0066474C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>Отже,</w:t>
      </w:r>
      <w:r w:rsidR="008E3F0A" w:rsidRPr="005E6ED6">
        <w:rPr>
          <w:lang w:val="uk-UA"/>
        </w:rPr>
        <w:t xml:space="preserve"> ми мусимо позбутися </w:t>
      </w:r>
      <w:r w:rsidR="008E3F0A" w:rsidRPr="005E6ED6">
        <w:rPr>
          <w:i/>
          <w:lang w:val="uk-UA"/>
        </w:rPr>
        <w:t>меншовартісних підходів</w:t>
      </w:r>
      <w:r w:rsidR="008E3F0A" w:rsidRPr="005E6ED6">
        <w:rPr>
          <w:lang w:val="uk-UA"/>
        </w:rPr>
        <w:t xml:space="preserve"> і перестати нарешті називати Величка </w:t>
      </w:r>
      <w:r w:rsidR="008E3F0A" w:rsidRPr="005E6ED6">
        <w:rPr>
          <w:i/>
          <w:lang w:val="uk-UA"/>
        </w:rPr>
        <w:t>літописцем</w:t>
      </w:r>
      <w:r w:rsidR="008E3F0A" w:rsidRPr="005E6ED6">
        <w:rPr>
          <w:lang w:val="uk-UA"/>
        </w:rPr>
        <w:t xml:space="preserve">, а його працю </w:t>
      </w:r>
      <w:r w:rsidR="008E3F0A" w:rsidRPr="005E6ED6">
        <w:rPr>
          <w:i/>
          <w:lang w:val="uk-UA"/>
        </w:rPr>
        <w:t>літописом</w:t>
      </w:r>
      <w:r w:rsidR="008E3F0A" w:rsidRPr="005E6ED6">
        <w:rPr>
          <w:lang w:val="uk-UA"/>
        </w:rPr>
        <w:t xml:space="preserve">. На думку спадає близька аналогія з </w:t>
      </w:r>
      <w:r w:rsidR="008E3F0A" w:rsidRPr="005E6ED6">
        <w:rPr>
          <w:b/>
          <w:lang w:val="uk-UA"/>
        </w:rPr>
        <w:t>Конституцією Пилипа Орлика</w:t>
      </w:r>
      <w:r w:rsidR="008E3F0A" w:rsidRPr="005E6ED6">
        <w:rPr>
          <w:lang w:val="uk-UA"/>
        </w:rPr>
        <w:t>, як</w:t>
      </w:r>
      <w:r w:rsidR="00D1083B" w:rsidRPr="005E6ED6">
        <w:rPr>
          <w:lang w:val="uk-UA"/>
        </w:rPr>
        <w:t>у ми довго не наважувалися назвати Конституцією</w:t>
      </w:r>
      <w:r w:rsidR="008E3F0A" w:rsidRPr="005E6ED6">
        <w:rPr>
          <w:lang w:val="uk-UA"/>
        </w:rPr>
        <w:t xml:space="preserve">, </w:t>
      </w:r>
      <w:r w:rsidR="00812D24" w:rsidRPr="005E6ED6">
        <w:rPr>
          <w:lang w:val="uk-UA"/>
        </w:rPr>
        <w:t>мовляв, це</w:t>
      </w:r>
      <w:r w:rsidR="00881DBE" w:rsidRPr="005E6ED6">
        <w:rPr>
          <w:lang w:val="uk-UA"/>
        </w:rPr>
        <w:t xml:space="preserve"> так</w:t>
      </w:r>
      <w:r w:rsidR="008E3F0A" w:rsidRPr="005E6ED6">
        <w:rPr>
          <w:lang w:val="uk-UA"/>
        </w:rPr>
        <w:t xml:space="preserve">а так собі, </w:t>
      </w:r>
      <w:r w:rsidR="008E3F0A" w:rsidRPr="005E6ED6">
        <w:rPr>
          <w:b/>
          <w:lang w:val="uk-UA"/>
        </w:rPr>
        <w:t>недоконституці</w:t>
      </w:r>
      <w:r w:rsidR="00812D24" w:rsidRPr="005E6ED6">
        <w:rPr>
          <w:b/>
          <w:lang w:val="uk-UA"/>
        </w:rPr>
        <w:t xml:space="preserve">я. </w:t>
      </w:r>
      <w:r w:rsidR="00BB3B29" w:rsidRPr="005E6ED6">
        <w:rPr>
          <w:lang w:val="uk-UA"/>
        </w:rPr>
        <w:t>І</w:t>
      </w:r>
      <w:r w:rsidR="00812D24" w:rsidRPr="005E6ED6">
        <w:rPr>
          <w:lang w:val="uk-UA"/>
        </w:rPr>
        <w:t xml:space="preserve"> згадували про це якось нишком, ніби соромлячися чогось</w:t>
      </w:r>
      <w:r w:rsidR="00D1083B" w:rsidRPr="005E6ED6">
        <w:rPr>
          <w:lang w:val="uk-UA"/>
        </w:rPr>
        <w:t xml:space="preserve">… </w:t>
      </w:r>
    </w:p>
    <w:p w14:paraId="5FF2D5B8" w14:textId="77777777" w:rsidR="008E3F0A" w:rsidRPr="005E6ED6" w:rsidRDefault="008E3F0A" w:rsidP="006D175E">
      <w:pPr>
        <w:spacing w:line="276" w:lineRule="auto"/>
        <w:ind w:firstLine="720"/>
        <w:jc w:val="both"/>
        <w:rPr>
          <w:lang w:val="uk-UA"/>
        </w:rPr>
      </w:pPr>
    </w:p>
    <w:p w14:paraId="01FDD927" w14:textId="2F67A053" w:rsidR="009E26A7" w:rsidRPr="005E6ED6" w:rsidRDefault="00D1083B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>Шановне товариство, с</w:t>
      </w:r>
      <w:r w:rsidR="003C53F3" w:rsidRPr="005E6ED6">
        <w:rPr>
          <w:lang w:val="uk-UA"/>
        </w:rPr>
        <w:t>ьогодні</w:t>
      </w:r>
      <w:r w:rsidR="00E537FB">
        <w:rPr>
          <w:lang w:val="uk-UA"/>
        </w:rPr>
        <w:t>,</w:t>
      </w:r>
      <w:r w:rsidR="003C53F3" w:rsidRPr="005E6ED6">
        <w:rPr>
          <w:lang w:val="uk-UA"/>
        </w:rPr>
        <w:t xml:space="preserve"> погодимося, ми презентуємо </w:t>
      </w:r>
      <w:r w:rsidR="00855E6F" w:rsidRPr="005E6ED6">
        <w:rPr>
          <w:lang w:val="uk-UA"/>
        </w:rPr>
        <w:t xml:space="preserve">унікальну книжку. </w:t>
      </w:r>
      <w:r w:rsidR="00855E6F" w:rsidRPr="005E6ED6">
        <w:rPr>
          <w:b/>
          <w:lang w:val="uk-UA"/>
        </w:rPr>
        <w:t xml:space="preserve">Але це </w:t>
      </w:r>
      <w:r w:rsidRPr="005E6ED6">
        <w:rPr>
          <w:b/>
          <w:lang w:val="uk-UA"/>
        </w:rPr>
        <w:t xml:space="preserve">надто розкішне </w:t>
      </w:r>
      <w:r w:rsidR="003C53F3" w:rsidRPr="005E6ED6">
        <w:rPr>
          <w:b/>
          <w:lang w:val="uk-UA"/>
        </w:rPr>
        <w:t>видання</w:t>
      </w:r>
      <w:r w:rsidRPr="005E6ED6">
        <w:rPr>
          <w:lang w:val="uk-UA"/>
        </w:rPr>
        <w:t>. Явно не для посполитих</w:t>
      </w:r>
      <w:r w:rsidR="0058623C" w:rsidRPr="005E6ED6">
        <w:rPr>
          <w:lang w:val="uk-UA"/>
        </w:rPr>
        <w:t xml:space="preserve"> – і за форматом, і за ціною. Це видання</w:t>
      </w:r>
      <w:r w:rsidR="003C53F3" w:rsidRPr="005E6ED6">
        <w:rPr>
          <w:lang w:val="uk-UA"/>
        </w:rPr>
        <w:t xml:space="preserve"> для меценатів</w:t>
      </w:r>
      <w:r w:rsidR="00A55845" w:rsidRPr="005E6ED6">
        <w:rPr>
          <w:lang w:val="uk-UA"/>
        </w:rPr>
        <w:t>, для книгофілів, для</w:t>
      </w:r>
      <w:r w:rsidR="0058623C" w:rsidRPr="005E6ED6">
        <w:rPr>
          <w:lang w:val="uk-UA"/>
        </w:rPr>
        <w:t xml:space="preserve"> бібліотек</w:t>
      </w:r>
      <w:r w:rsidR="003C53F3" w:rsidRPr="005E6ED6">
        <w:rPr>
          <w:lang w:val="uk-UA"/>
        </w:rPr>
        <w:t xml:space="preserve">. Красиве видання для книжкової </w:t>
      </w:r>
      <w:r w:rsidR="0058623C" w:rsidRPr="005E6ED6">
        <w:rPr>
          <w:lang w:val="uk-UA"/>
        </w:rPr>
        <w:lastRenderedPageBreak/>
        <w:t>полиці</w:t>
      </w:r>
      <w:r w:rsidR="003C53F3" w:rsidRPr="005E6ED6">
        <w:rPr>
          <w:lang w:val="uk-UA"/>
        </w:rPr>
        <w:t>, видання</w:t>
      </w:r>
      <w:r w:rsidR="0058623C" w:rsidRPr="005E6ED6">
        <w:rPr>
          <w:lang w:val="uk-UA"/>
        </w:rPr>
        <w:t>-</w:t>
      </w:r>
      <w:r w:rsidR="003C53F3" w:rsidRPr="005E6ED6">
        <w:rPr>
          <w:lang w:val="uk-UA"/>
        </w:rPr>
        <w:t>символ</w:t>
      </w:r>
      <w:r w:rsidR="0058623C" w:rsidRPr="005E6ED6">
        <w:rPr>
          <w:lang w:val="uk-UA"/>
        </w:rPr>
        <w:t xml:space="preserve">. На черзі і на часі – </w:t>
      </w:r>
      <w:r w:rsidR="00855E6F" w:rsidRPr="005E6ED6">
        <w:rPr>
          <w:lang w:val="uk-UA"/>
        </w:rPr>
        <w:t xml:space="preserve">спрощене і здешевлене видання </w:t>
      </w:r>
      <w:r w:rsidR="00AD7177" w:rsidRPr="005E6ED6">
        <w:rPr>
          <w:lang w:val="uk-UA"/>
        </w:rPr>
        <w:t xml:space="preserve">з </w:t>
      </w:r>
      <w:r w:rsidR="00855E6F" w:rsidRPr="005E6ED6">
        <w:rPr>
          <w:lang w:val="uk-UA"/>
        </w:rPr>
        <w:t>цього самого макету, але в одну фарбу, можливо у двох книжках, для зручності користування. І за притомною ціною, аби його можна було придбати</w:t>
      </w:r>
      <w:r w:rsidR="001278DE" w:rsidRPr="005E6ED6">
        <w:rPr>
          <w:lang w:val="uk-UA"/>
        </w:rPr>
        <w:t xml:space="preserve"> навіть студентам університетів.</w:t>
      </w:r>
      <w:r w:rsidR="00487F06" w:rsidRPr="005E6ED6">
        <w:rPr>
          <w:lang w:val="uk-UA"/>
        </w:rPr>
        <w:t xml:space="preserve"> Ми мусимо удоступнити це видання для широкого загалу.</w:t>
      </w:r>
    </w:p>
    <w:p w14:paraId="02805077" w14:textId="77777777" w:rsidR="00855E6F" w:rsidRPr="005E6ED6" w:rsidRDefault="00855E6F" w:rsidP="006D175E">
      <w:pPr>
        <w:spacing w:line="276" w:lineRule="auto"/>
        <w:ind w:firstLine="720"/>
        <w:jc w:val="both"/>
        <w:rPr>
          <w:lang w:val="uk-UA"/>
        </w:rPr>
      </w:pPr>
    </w:p>
    <w:p w14:paraId="0F9B878E" w14:textId="4D33ACC4" w:rsidR="00855E6F" w:rsidRPr="005E6ED6" w:rsidRDefault="00855E6F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Крім того, як це не парадоксально, цей грубий том – </w:t>
      </w:r>
      <w:r w:rsidRPr="005E6ED6">
        <w:rPr>
          <w:b/>
          <w:lang w:val="uk-UA"/>
        </w:rPr>
        <w:t>лише початок.</w:t>
      </w:r>
      <w:r w:rsidRPr="005E6ED6">
        <w:rPr>
          <w:lang w:val="uk-UA"/>
        </w:rPr>
        <w:t xml:space="preserve"> </w:t>
      </w:r>
      <w:r w:rsidR="00BB3B29" w:rsidRPr="005E6ED6">
        <w:rPr>
          <w:lang w:val="uk-UA"/>
        </w:rPr>
        <w:t>Якщо наш авторський колектив не розпадеться, то н</w:t>
      </w:r>
      <w:r w:rsidRPr="005E6ED6">
        <w:rPr>
          <w:lang w:val="uk-UA"/>
        </w:rPr>
        <w:t>а черзі – передусім факсиміле (а це, з власного досвіду – дві майже таких самих за обсягом книги)</w:t>
      </w:r>
      <w:r w:rsidR="001278DE" w:rsidRPr="005E6ED6">
        <w:rPr>
          <w:lang w:val="uk-UA"/>
        </w:rPr>
        <w:t>. Окремий том мають скласти об’ємні студії – текстологічне дослідження, коментарі</w:t>
      </w:r>
      <w:r w:rsidR="00A24FE5" w:rsidRPr="005E6ED6">
        <w:rPr>
          <w:lang w:val="uk-UA"/>
        </w:rPr>
        <w:t xml:space="preserve"> (до речі</w:t>
      </w:r>
      <w:r w:rsidR="00E537FB">
        <w:rPr>
          <w:lang w:val="uk-UA"/>
        </w:rPr>
        <w:t>,</w:t>
      </w:r>
      <w:r w:rsidR="00A24FE5" w:rsidRPr="005E6ED6">
        <w:rPr>
          <w:lang w:val="uk-UA"/>
        </w:rPr>
        <w:t xml:space="preserve"> формат коментарів досі </w:t>
      </w:r>
      <w:r w:rsidR="00E35ABD" w:rsidRPr="005E6ED6">
        <w:rPr>
          <w:lang w:val="uk-UA"/>
        </w:rPr>
        <w:t xml:space="preserve">між нами </w:t>
      </w:r>
      <w:r w:rsidR="00A24FE5" w:rsidRPr="005E6ED6">
        <w:rPr>
          <w:lang w:val="uk-UA"/>
        </w:rPr>
        <w:t>не погоджений), джерелознавчо-архівознавче дослідження документальної складової величкової праці</w:t>
      </w:r>
      <w:r w:rsidR="00261C3D" w:rsidRPr="005E6ED6">
        <w:rPr>
          <w:lang w:val="uk-UA"/>
        </w:rPr>
        <w:t xml:space="preserve"> (розширений анотований перелік ідентифікованих документів, наведених Величком)</w:t>
      </w:r>
      <w:r w:rsidR="00A24FE5" w:rsidRPr="005E6ED6">
        <w:rPr>
          <w:lang w:val="uk-UA"/>
        </w:rPr>
        <w:t>.</w:t>
      </w:r>
      <w:r w:rsidR="00DF3C5C" w:rsidRPr="005E6ED6">
        <w:rPr>
          <w:lang w:val="uk-UA"/>
        </w:rPr>
        <w:t xml:space="preserve"> Сюди ж мають увійти і </w:t>
      </w:r>
      <w:r w:rsidR="003677A7" w:rsidRPr="005E6ED6">
        <w:rPr>
          <w:lang w:val="uk-UA"/>
        </w:rPr>
        <w:t>широко анотований покажчик імен і географічних назв, розлогий предметно-тематичний покажчик.</w:t>
      </w:r>
    </w:p>
    <w:p w14:paraId="5CABFE0A" w14:textId="77777777" w:rsidR="00257950" w:rsidRPr="005E6ED6" w:rsidRDefault="00257950" w:rsidP="006D175E">
      <w:pPr>
        <w:spacing w:line="276" w:lineRule="auto"/>
        <w:ind w:firstLine="720"/>
        <w:jc w:val="both"/>
        <w:rPr>
          <w:lang w:val="uk-UA"/>
        </w:rPr>
      </w:pPr>
    </w:p>
    <w:p w14:paraId="4D3DA556" w14:textId="41DDD085" w:rsidR="001278DE" w:rsidRPr="005E6ED6" w:rsidRDefault="001278DE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Ми досі не вирішили питання, </w:t>
      </w:r>
      <w:r w:rsidR="00E35ABD" w:rsidRPr="005E6ED6">
        <w:rPr>
          <w:lang w:val="uk-UA"/>
        </w:rPr>
        <w:t>у якому форматі представити</w:t>
      </w:r>
      <w:r w:rsidRPr="005E6ED6">
        <w:rPr>
          <w:lang w:val="uk-UA"/>
        </w:rPr>
        <w:t xml:space="preserve"> київськи</w:t>
      </w:r>
      <w:r w:rsidR="00E35ABD" w:rsidRPr="005E6ED6">
        <w:rPr>
          <w:lang w:val="uk-UA"/>
        </w:rPr>
        <w:t>й</w:t>
      </w:r>
      <w:r w:rsidRPr="005E6ED6">
        <w:rPr>
          <w:lang w:val="uk-UA"/>
        </w:rPr>
        <w:t xml:space="preserve"> спис</w:t>
      </w:r>
      <w:r w:rsidR="00E35ABD" w:rsidRPr="005E6ED6">
        <w:rPr>
          <w:lang w:val="uk-UA"/>
        </w:rPr>
        <w:t>ок</w:t>
      </w:r>
      <w:r w:rsidR="00A24FE5" w:rsidRPr="005E6ED6">
        <w:rPr>
          <w:lang w:val="uk-UA"/>
        </w:rPr>
        <w:t xml:space="preserve"> праці із фо</w:t>
      </w:r>
      <w:r w:rsidR="00E35ABD" w:rsidRPr="005E6ED6">
        <w:rPr>
          <w:lang w:val="uk-UA"/>
        </w:rPr>
        <w:t>нд</w:t>
      </w:r>
      <w:r w:rsidR="00A24FE5" w:rsidRPr="005E6ED6">
        <w:rPr>
          <w:lang w:val="uk-UA"/>
        </w:rPr>
        <w:t>ів Інституту рукопису НБУВ,</w:t>
      </w:r>
      <w:r w:rsidRPr="005E6ED6">
        <w:rPr>
          <w:lang w:val="uk-UA"/>
        </w:rPr>
        <w:t xml:space="preserve"> – </w:t>
      </w:r>
      <w:r w:rsidR="00A24FE5" w:rsidRPr="005E6ED6">
        <w:rPr>
          <w:lang w:val="uk-UA"/>
        </w:rPr>
        <w:t xml:space="preserve">це </w:t>
      </w:r>
      <w:r w:rsidR="00E35ABD" w:rsidRPr="005E6ED6">
        <w:rPr>
          <w:lang w:val="uk-UA"/>
        </w:rPr>
        <w:t xml:space="preserve">надзвичайно </w:t>
      </w:r>
      <w:r w:rsidR="00A24FE5" w:rsidRPr="005E6ED6">
        <w:rPr>
          <w:lang w:val="uk-UA"/>
        </w:rPr>
        <w:t>цікава пам’ятка 60-х р</w:t>
      </w:r>
      <w:r w:rsidR="00E537FB">
        <w:rPr>
          <w:lang w:val="uk-UA"/>
        </w:rPr>
        <w:t>оків</w:t>
      </w:r>
      <w:r w:rsidR="00A24FE5" w:rsidRPr="005E6ED6">
        <w:rPr>
          <w:lang w:val="uk-UA"/>
        </w:rPr>
        <w:t xml:space="preserve"> 18 ст</w:t>
      </w:r>
      <w:r w:rsidR="00E537FB">
        <w:rPr>
          <w:lang w:val="uk-UA"/>
        </w:rPr>
        <w:t xml:space="preserve">оліття, </w:t>
      </w:r>
      <w:r w:rsidR="00A24FE5" w:rsidRPr="005E6ED6">
        <w:rPr>
          <w:lang w:val="uk-UA"/>
        </w:rPr>
        <w:t xml:space="preserve">що збереглася повніше за </w:t>
      </w:r>
      <w:r w:rsidR="00261C3D" w:rsidRPr="005E6ED6">
        <w:rPr>
          <w:lang w:val="uk-UA"/>
        </w:rPr>
        <w:t xml:space="preserve">оригінал. </w:t>
      </w:r>
      <w:r w:rsidR="00A24FE5" w:rsidRPr="005E6ED6">
        <w:rPr>
          <w:lang w:val="uk-UA"/>
        </w:rPr>
        <w:t xml:space="preserve">Ймовірно, </w:t>
      </w:r>
      <w:r w:rsidR="00261C3D" w:rsidRPr="005E6ED6">
        <w:rPr>
          <w:lang w:val="uk-UA"/>
        </w:rPr>
        <w:t xml:space="preserve">це </w:t>
      </w:r>
      <w:r w:rsidR="00A24FE5" w:rsidRPr="005E6ED6">
        <w:rPr>
          <w:lang w:val="uk-UA"/>
        </w:rPr>
        <w:t>продукт Київської губернської канцелярії</w:t>
      </w:r>
      <w:r w:rsidR="00261C3D" w:rsidRPr="005E6ED6">
        <w:rPr>
          <w:lang w:val="uk-UA"/>
        </w:rPr>
        <w:t xml:space="preserve">, </w:t>
      </w:r>
      <w:r w:rsidR="00261C3D" w:rsidRPr="005E6ED6">
        <w:rPr>
          <w:b/>
          <w:lang w:val="uk-UA"/>
        </w:rPr>
        <w:t>мова якого має ознаки русифікації первісного тексту.</w:t>
      </w:r>
      <w:r w:rsidR="00C00006" w:rsidRPr="005E6ED6">
        <w:rPr>
          <w:b/>
          <w:lang w:val="uk-UA"/>
        </w:rPr>
        <w:t xml:space="preserve"> </w:t>
      </w:r>
      <w:r w:rsidR="00C00006" w:rsidRPr="005E6ED6">
        <w:rPr>
          <w:lang w:val="uk-UA"/>
        </w:rPr>
        <w:t xml:space="preserve">НБУВ наразі удоступнила повний текст рукопису </w:t>
      </w:r>
      <w:r w:rsidR="00CD797D">
        <w:rPr>
          <w:lang w:val="uk-UA"/>
        </w:rPr>
        <w:t xml:space="preserve">в </w:t>
      </w:r>
      <w:r w:rsidR="00C00006" w:rsidRPr="005E6ED6">
        <w:rPr>
          <w:lang w:val="uk-UA"/>
        </w:rPr>
        <w:t>своїй цифровій бібліотеці.</w:t>
      </w:r>
    </w:p>
    <w:p w14:paraId="50FCA47D" w14:textId="77777777" w:rsidR="00257950" w:rsidRPr="005E6ED6" w:rsidRDefault="00257950" w:rsidP="006D175E">
      <w:pPr>
        <w:spacing w:line="276" w:lineRule="auto"/>
        <w:ind w:firstLine="720"/>
        <w:jc w:val="both"/>
        <w:rPr>
          <w:lang w:val="uk-UA"/>
        </w:rPr>
      </w:pPr>
    </w:p>
    <w:p w14:paraId="073F3DDC" w14:textId="77777777" w:rsidR="00261C3D" w:rsidRPr="005E6ED6" w:rsidRDefault="00261C3D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 xml:space="preserve">Тобто, як мінімум, </w:t>
      </w:r>
      <w:r w:rsidRPr="005E6ED6">
        <w:rPr>
          <w:b/>
          <w:lang w:val="uk-UA"/>
        </w:rPr>
        <w:t>ще три томи відділяють нас від завершення Величкового проекту</w:t>
      </w:r>
      <w:r w:rsidRPr="005E6ED6">
        <w:rPr>
          <w:lang w:val="uk-UA"/>
        </w:rPr>
        <w:t xml:space="preserve">. А у зв’язку з цим не можна не згадати праці </w:t>
      </w:r>
      <w:r w:rsidR="00C00006" w:rsidRPr="005E6ED6">
        <w:rPr>
          <w:lang w:val="uk-UA"/>
        </w:rPr>
        <w:t xml:space="preserve">і його </w:t>
      </w:r>
      <w:r w:rsidRPr="005E6ED6">
        <w:rPr>
          <w:lang w:val="uk-UA"/>
        </w:rPr>
        <w:t>попередників</w:t>
      </w:r>
      <w:r w:rsidR="00C00006" w:rsidRPr="005E6ED6">
        <w:rPr>
          <w:lang w:val="uk-UA"/>
        </w:rPr>
        <w:t xml:space="preserve">. </w:t>
      </w:r>
      <w:r w:rsidRPr="005E6ED6">
        <w:rPr>
          <w:lang w:val="uk-UA"/>
        </w:rPr>
        <w:t>Вони також чекають на сучасне академічне видання високого археографічного рівня.</w:t>
      </w:r>
    </w:p>
    <w:p w14:paraId="2034CA5C" w14:textId="77777777" w:rsidR="00BB5372" w:rsidRPr="005E6ED6" w:rsidRDefault="00261C3D" w:rsidP="006D175E">
      <w:pPr>
        <w:spacing w:line="276" w:lineRule="auto"/>
        <w:ind w:firstLine="720"/>
        <w:jc w:val="both"/>
        <w:rPr>
          <w:b/>
          <w:lang w:val="uk-UA"/>
        </w:rPr>
      </w:pPr>
      <w:r w:rsidRPr="005E6ED6">
        <w:rPr>
          <w:b/>
          <w:lang w:val="uk-UA"/>
        </w:rPr>
        <w:t xml:space="preserve">З-поміж них – передусім </w:t>
      </w:r>
      <w:r w:rsidR="00056648" w:rsidRPr="005E6ED6">
        <w:rPr>
          <w:b/>
          <w:lang w:val="uk-UA"/>
        </w:rPr>
        <w:t>тексти</w:t>
      </w:r>
      <w:r w:rsidR="006D175E" w:rsidRPr="005E6ED6">
        <w:rPr>
          <w:b/>
          <w:lang w:val="uk-UA"/>
        </w:rPr>
        <w:t xml:space="preserve"> </w:t>
      </w:r>
      <w:r w:rsidRPr="005E6ED6">
        <w:rPr>
          <w:b/>
          <w:lang w:val="uk-UA"/>
        </w:rPr>
        <w:t>Самовидця</w:t>
      </w:r>
      <w:r w:rsidRPr="005E6ED6">
        <w:rPr>
          <w:lang w:val="uk-UA"/>
        </w:rPr>
        <w:t xml:space="preserve">, </w:t>
      </w:r>
      <w:r w:rsidRPr="005E6ED6">
        <w:rPr>
          <w:b/>
          <w:lang w:val="uk-UA"/>
        </w:rPr>
        <w:t>Григорія Грабянки</w:t>
      </w:r>
      <w:r w:rsidR="00487F06" w:rsidRPr="005E6ED6">
        <w:rPr>
          <w:b/>
          <w:lang w:val="uk-UA"/>
        </w:rPr>
        <w:t xml:space="preserve">, </w:t>
      </w:r>
      <w:r w:rsidR="006D175E" w:rsidRPr="005E6ED6">
        <w:rPr>
          <w:b/>
          <w:lang w:val="uk-UA"/>
        </w:rPr>
        <w:t>Історія Русів</w:t>
      </w:r>
      <w:r w:rsidR="00C00006" w:rsidRPr="005E6ED6">
        <w:rPr>
          <w:lang w:val="uk-UA"/>
        </w:rPr>
        <w:t xml:space="preserve">. </w:t>
      </w:r>
      <w:r w:rsidR="006D175E" w:rsidRPr="005E6ED6">
        <w:rPr>
          <w:lang w:val="uk-UA"/>
        </w:rPr>
        <w:t xml:space="preserve">При усій повазі до їхніх публікаторів, мусимо констатувати, що на сьогодні ці </w:t>
      </w:r>
      <w:r w:rsidR="00705B5E" w:rsidRPr="005E6ED6">
        <w:rPr>
          <w:b/>
          <w:lang w:val="uk-UA"/>
        </w:rPr>
        <w:t>БАЗОВІ ДЛЯ НАЦІОНАЛЬНОГО ІСТОРІОПИСАННЯ</w:t>
      </w:r>
      <w:r w:rsidR="00705B5E" w:rsidRPr="005E6ED6">
        <w:rPr>
          <w:lang w:val="uk-UA"/>
        </w:rPr>
        <w:t xml:space="preserve"> </w:t>
      </w:r>
      <w:r w:rsidR="006D175E" w:rsidRPr="005E6ED6">
        <w:rPr>
          <w:lang w:val="uk-UA"/>
        </w:rPr>
        <w:t xml:space="preserve">пам’ятки не мають </w:t>
      </w:r>
      <w:r w:rsidR="006D175E" w:rsidRPr="005E6ED6">
        <w:rPr>
          <w:b/>
          <w:lang w:val="uk-UA"/>
        </w:rPr>
        <w:t xml:space="preserve">сучасного корпусного академічного видання з усіма необхідними атрибутами. </w:t>
      </w:r>
    </w:p>
    <w:p w14:paraId="2443F00F" w14:textId="77777777" w:rsidR="00257950" w:rsidRPr="005E6ED6" w:rsidRDefault="00257950" w:rsidP="006D175E">
      <w:pPr>
        <w:spacing w:line="276" w:lineRule="auto"/>
        <w:ind w:firstLine="720"/>
        <w:jc w:val="both"/>
        <w:rPr>
          <w:b/>
          <w:lang w:val="uk-UA"/>
        </w:rPr>
      </w:pPr>
    </w:p>
    <w:p w14:paraId="5D5D319C" w14:textId="6F9B88BD" w:rsidR="00261C3D" w:rsidRPr="005E6ED6" w:rsidRDefault="00222F91" w:rsidP="006D175E">
      <w:pPr>
        <w:spacing w:line="276" w:lineRule="auto"/>
        <w:ind w:firstLine="720"/>
        <w:jc w:val="both"/>
        <w:rPr>
          <w:lang w:val="uk-UA"/>
        </w:rPr>
      </w:pPr>
      <w:r w:rsidRPr="005E6ED6">
        <w:rPr>
          <w:lang w:val="uk-UA"/>
        </w:rPr>
        <w:t>Серйозним викликом</w:t>
      </w:r>
      <w:r w:rsidRPr="005E6ED6">
        <w:rPr>
          <w:b/>
          <w:lang w:val="uk-UA"/>
        </w:rPr>
        <w:t xml:space="preserve"> </w:t>
      </w:r>
      <w:r w:rsidRPr="005E6ED6">
        <w:rPr>
          <w:lang w:val="uk-UA"/>
        </w:rPr>
        <w:t>для нас є місце зберігання текстів: більшість із них</w:t>
      </w:r>
      <w:r w:rsidR="00BB5372" w:rsidRPr="005E6ED6">
        <w:rPr>
          <w:lang w:val="uk-UA"/>
        </w:rPr>
        <w:t xml:space="preserve"> (як і взагалі – абсолютна більшість українських рукописних пам’яток середньовіччя і модерної доби</w:t>
      </w:r>
      <w:r w:rsidR="00705B5E" w:rsidRPr="005E6ED6">
        <w:rPr>
          <w:lang w:val="uk-UA"/>
        </w:rPr>
        <w:t xml:space="preserve">) </w:t>
      </w:r>
      <w:r w:rsidRPr="005E6ED6">
        <w:rPr>
          <w:b/>
          <w:lang w:val="uk-UA"/>
        </w:rPr>
        <w:t>зберігається поза межами України</w:t>
      </w:r>
      <w:r w:rsidRPr="005E6ED6">
        <w:rPr>
          <w:lang w:val="uk-UA"/>
        </w:rPr>
        <w:t xml:space="preserve">. Але ті </w:t>
      </w:r>
      <w:r w:rsidR="00422861" w:rsidRPr="005E6ED6">
        <w:rPr>
          <w:lang w:val="uk-UA"/>
        </w:rPr>
        <w:t xml:space="preserve">з них, </w:t>
      </w:r>
      <w:r w:rsidRPr="005E6ED6">
        <w:rPr>
          <w:lang w:val="uk-UA"/>
        </w:rPr>
        <w:t xml:space="preserve">оригінали чи списки </w:t>
      </w:r>
      <w:r w:rsidRPr="005E6ED6">
        <w:rPr>
          <w:b/>
          <w:lang w:val="uk-UA"/>
        </w:rPr>
        <w:t>яких доступні</w:t>
      </w:r>
      <w:r w:rsidRPr="005E6ED6">
        <w:rPr>
          <w:lang w:val="uk-UA"/>
        </w:rPr>
        <w:t xml:space="preserve">, мають найближчим часом </w:t>
      </w:r>
      <w:r w:rsidR="00705B5E" w:rsidRPr="005E6ED6">
        <w:rPr>
          <w:lang w:val="uk-UA"/>
        </w:rPr>
        <w:t>з’явитися на</w:t>
      </w:r>
      <w:r w:rsidRPr="005E6ED6">
        <w:rPr>
          <w:lang w:val="uk-UA"/>
        </w:rPr>
        <w:t xml:space="preserve"> </w:t>
      </w:r>
      <w:r w:rsidR="00705B5E" w:rsidRPr="005E6ED6">
        <w:rPr>
          <w:lang w:val="uk-UA"/>
        </w:rPr>
        <w:t xml:space="preserve">порядку денному </w:t>
      </w:r>
      <w:r w:rsidRPr="005E6ED6">
        <w:rPr>
          <w:lang w:val="uk-UA"/>
        </w:rPr>
        <w:t>істориків-археографів.</w:t>
      </w:r>
    </w:p>
    <w:p w14:paraId="5B45166C" w14:textId="77777777" w:rsidR="00EC1992" w:rsidRPr="005E6ED6" w:rsidRDefault="00EC1992" w:rsidP="006D175E">
      <w:pPr>
        <w:spacing w:line="276" w:lineRule="auto"/>
        <w:ind w:firstLine="720"/>
        <w:jc w:val="both"/>
        <w:rPr>
          <w:lang w:val="uk-UA"/>
        </w:rPr>
      </w:pPr>
    </w:p>
    <w:p w14:paraId="047A0488" w14:textId="77777777" w:rsidR="00EC1992" w:rsidRPr="005E6ED6" w:rsidRDefault="00EC1992" w:rsidP="00EC1992">
      <w:pPr>
        <w:spacing w:line="276" w:lineRule="auto"/>
        <w:ind w:firstLine="720"/>
        <w:rPr>
          <w:lang w:val="uk-UA"/>
        </w:rPr>
      </w:pPr>
      <w:r w:rsidRPr="005E6ED6">
        <w:rPr>
          <w:lang w:val="uk-UA"/>
        </w:rPr>
        <w:t xml:space="preserve">І останнє спостереження – символічне, як мені здається. </w:t>
      </w:r>
      <w:r w:rsidR="00E408EF" w:rsidRPr="005E6ED6">
        <w:rPr>
          <w:lang w:val="uk-UA"/>
        </w:rPr>
        <w:t>Зрозуміло, ц</w:t>
      </w:r>
      <w:r w:rsidRPr="005E6ED6">
        <w:rPr>
          <w:lang w:val="uk-UA"/>
        </w:rPr>
        <w:t xml:space="preserve">я книжка не надається для читання перед сном у ліжку. Але водночас це перша книжка на моєму робочому столі, яку незручно читати </w:t>
      </w:r>
      <w:r w:rsidRPr="005E6ED6">
        <w:rPr>
          <w:b/>
          <w:lang w:val="uk-UA"/>
        </w:rPr>
        <w:t>сидячи</w:t>
      </w:r>
      <w:r w:rsidRPr="005E6ED6">
        <w:rPr>
          <w:lang w:val="uk-UA"/>
        </w:rPr>
        <w:t xml:space="preserve">: як не прилаштовуйся, але з нею краще працювати лише стоячи. </w:t>
      </w:r>
    </w:p>
    <w:p w14:paraId="580C79F8" w14:textId="77777777" w:rsidR="00EC1992" w:rsidRPr="005E6ED6" w:rsidRDefault="00EC1992" w:rsidP="00EC1992">
      <w:pPr>
        <w:spacing w:line="276" w:lineRule="auto"/>
        <w:ind w:firstLine="720"/>
        <w:rPr>
          <w:lang w:val="uk-UA"/>
        </w:rPr>
      </w:pPr>
    </w:p>
    <w:p w14:paraId="33501FD1" w14:textId="7BFC785E" w:rsidR="00675AED" w:rsidRPr="005E6ED6" w:rsidRDefault="00EC1992" w:rsidP="00CD797D">
      <w:pPr>
        <w:spacing w:line="276" w:lineRule="auto"/>
        <w:ind w:firstLine="720"/>
        <w:rPr>
          <w:lang w:val="uk-UA"/>
        </w:rPr>
      </w:pPr>
      <w:r w:rsidRPr="005E6ED6">
        <w:rPr>
          <w:lang w:val="uk-UA"/>
        </w:rPr>
        <w:t>Дякую за увагу.</w:t>
      </w:r>
    </w:p>
    <w:p w14:paraId="23E15285" w14:textId="77777777" w:rsidR="006D175E" w:rsidRPr="005E6ED6" w:rsidRDefault="006D175E" w:rsidP="006D175E">
      <w:pPr>
        <w:spacing w:line="276" w:lineRule="auto"/>
        <w:rPr>
          <w:lang w:val="uk-UA"/>
        </w:rPr>
      </w:pPr>
    </w:p>
    <w:sectPr w:rsidR="006D175E" w:rsidRPr="005E6ED6" w:rsidSect="00C81C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4DC1"/>
    <w:multiLevelType w:val="multilevel"/>
    <w:tmpl w:val="3CE8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450C6"/>
    <w:multiLevelType w:val="hybridMultilevel"/>
    <w:tmpl w:val="15C6CA9C"/>
    <w:lvl w:ilvl="0" w:tplc="0FEC27F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F708E"/>
    <w:multiLevelType w:val="multilevel"/>
    <w:tmpl w:val="8FE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85"/>
    <w:rsid w:val="000351E3"/>
    <w:rsid w:val="00045644"/>
    <w:rsid w:val="00045DA1"/>
    <w:rsid w:val="00051D96"/>
    <w:rsid w:val="00054BD4"/>
    <w:rsid w:val="00056648"/>
    <w:rsid w:val="00093122"/>
    <w:rsid w:val="000A6CC6"/>
    <w:rsid w:val="000B2EF0"/>
    <w:rsid w:val="000B5309"/>
    <w:rsid w:val="000C2E48"/>
    <w:rsid w:val="000F20B9"/>
    <w:rsid w:val="00101568"/>
    <w:rsid w:val="0010457B"/>
    <w:rsid w:val="0010633C"/>
    <w:rsid w:val="00117858"/>
    <w:rsid w:val="001211E7"/>
    <w:rsid w:val="00123D80"/>
    <w:rsid w:val="001278DE"/>
    <w:rsid w:val="00131A86"/>
    <w:rsid w:val="001935AF"/>
    <w:rsid w:val="001E1BCB"/>
    <w:rsid w:val="001E535D"/>
    <w:rsid w:val="00200D23"/>
    <w:rsid w:val="00222F91"/>
    <w:rsid w:val="0023679A"/>
    <w:rsid w:val="00242FE9"/>
    <w:rsid w:val="00257950"/>
    <w:rsid w:val="00261C3D"/>
    <w:rsid w:val="002679AF"/>
    <w:rsid w:val="002A78E8"/>
    <w:rsid w:val="002B1F15"/>
    <w:rsid w:val="002B2239"/>
    <w:rsid w:val="002C753F"/>
    <w:rsid w:val="002E46E8"/>
    <w:rsid w:val="002F074B"/>
    <w:rsid w:val="002F4809"/>
    <w:rsid w:val="0035143A"/>
    <w:rsid w:val="00360D51"/>
    <w:rsid w:val="003652A0"/>
    <w:rsid w:val="003677A7"/>
    <w:rsid w:val="00375941"/>
    <w:rsid w:val="0038023B"/>
    <w:rsid w:val="003852DD"/>
    <w:rsid w:val="00386692"/>
    <w:rsid w:val="003B78CE"/>
    <w:rsid w:val="003C53F3"/>
    <w:rsid w:val="003D67BE"/>
    <w:rsid w:val="003E3BE4"/>
    <w:rsid w:val="0040517A"/>
    <w:rsid w:val="00415862"/>
    <w:rsid w:val="00422861"/>
    <w:rsid w:val="004372E7"/>
    <w:rsid w:val="00440EF0"/>
    <w:rsid w:val="00481B2C"/>
    <w:rsid w:val="00487F06"/>
    <w:rsid w:val="00492A24"/>
    <w:rsid w:val="004E26EB"/>
    <w:rsid w:val="004F6F75"/>
    <w:rsid w:val="00502E99"/>
    <w:rsid w:val="00505762"/>
    <w:rsid w:val="005160F6"/>
    <w:rsid w:val="00540F71"/>
    <w:rsid w:val="0055195C"/>
    <w:rsid w:val="0055504C"/>
    <w:rsid w:val="00555944"/>
    <w:rsid w:val="00582A57"/>
    <w:rsid w:val="0058623C"/>
    <w:rsid w:val="005912EA"/>
    <w:rsid w:val="00595349"/>
    <w:rsid w:val="005A386B"/>
    <w:rsid w:val="005B31E2"/>
    <w:rsid w:val="005C282C"/>
    <w:rsid w:val="005D661E"/>
    <w:rsid w:val="005E12F1"/>
    <w:rsid w:val="005E6ED6"/>
    <w:rsid w:val="005F01AF"/>
    <w:rsid w:val="005F64AA"/>
    <w:rsid w:val="0061242C"/>
    <w:rsid w:val="006302BC"/>
    <w:rsid w:val="00631149"/>
    <w:rsid w:val="0066036C"/>
    <w:rsid w:val="0066474C"/>
    <w:rsid w:val="00675AED"/>
    <w:rsid w:val="00691448"/>
    <w:rsid w:val="006A0A79"/>
    <w:rsid w:val="006B7BD8"/>
    <w:rsid w:val="006C1242"/>
    <w:rsid w:val="006D175E"/>
    <w:rsid w:val="006F6A19"/>
    <w:rsid w:val="0070584D"/>
    <w:rsid w:val="00705B5E"/>
    <w:rsid w:val="00711F03"/>
    <w:rsid w:val="0073054D"/>
    <w:rsid w:val="00733D5E"/>
    <w:rsid w:val="0075087D"/>
    <w:rsid w:val="00754DBA"/>
    <w:rsid w:val="0076627D"/>
    <w:rsid w:val="007858F0"/>
    <w:rsid w:val="007928ED"/>
    <w:rsid w:val="007B2CD2"/>
    <w:rsid w:val="007B5F62"/>
    <w:rsid w:val="007C564C"/>
    <w:rsid w:val="00801E7E"/>
    <w:rsid w:val="00812D24"/>
    <w:rsid w:val="008134CD"/>
    <w:rsid w:val="008142CE"/>
    <w:rsid w:val="00814FC9"/>
    <w:rsid w:val="00826C3D"/>
    <w:rsid w:val="00835A61"/>
    <w:rsid w:val="00845C71"/>
    <w:rsid w:val="00855E6F"/>
    <w:rsid w:val="00861568"/>
    <w:rsid w:val="00863FA3"/>
    <w:rsid w:val="00873724"/>
    <w:rsid w:val="00881DBE"/>
    <w:rsid w:val="00882C3C"/>
    <w:rsid w:val="00890E88"/>
    <w:rsid w:val="00895839"/>
    <w:rsid w:val="008D6CCB"/>
    <w:rsid w:val="008E3F0A"/>
    <w:rsid w:val="008E5B05"/>
    <w:rsid w:val="00901CC8"/>
    <w:rsid w:val="009268DD"/>
    <w:rsid w:val="00934122"/>
    <w:rsid w:val="00941AEB"/>
    <w:rsid w:val="0094506F"/>
    <w:rsid w:val="00946A86"/>
    <w:rsid w:val="00972EA5"/>
    <w:rsid w:val="00977223"/>
    <w:rsid w:val="0098100B"/>
    <w:rsid w:val="00990F0C"/>
    <w:rsid w:val="009A190E"/>
    <w:rsid w:val="009B626C"/>
    <w:rsid w:val="009C1E44"/>
    <w:rsid w:val="009E26A7"/>
    <w:rsid w:val="009F7DC0"/>
    <w:rsid w:val="00A04F2B"/>
    <w:rsid w:val="00A24FE5"/>
    <w:rsid w:val="00A35124"/>
    <w:rsid w:val="00A53439"/>
    <w:rsid w:val="00A55845"/>
    <w:rsid w:val="00A82A78"/>
    <w:rsid w:val="00A90565"/>
    <w:rsid w:val="00A91003"/>
    <w:rsid w:val="00AA0E78"/>
    <w:rsid w:val="00AB1035"/>
    <w:rsid w:val="00AD033B"/>
    <w:rsid w:val="00AD7177"/>
    <w:rsid w:val="00AE3C53"/>
    <w:rsid w:val="00AF447E"/>
    <w:rsid w:val="00B0075D"/>
    <w:rsid w:val="00B37F77"/>
    <w:rsid w:val="00B4407C"/>
    <w:rsid w:val="00B45D4B"/>
    <w:rsid w:val="00B65CA3"/>
    <w:rsid w:val="00B74522"/>
    <w:rsid w:val="00BB3B29"/>
    <w:rsid w:val="00BB5372"/>
    <w:rsid w:val="00BD2413"/>
    <w:rsid w:val="00BD608E"/>
    <w:rsid w:val="00C00006"/>
    <w:rsid w:val="00C1034A"/>
    <w:rsid w:val="00C20C75"/>
    <w:rsid w:val="00C306D1"/>
    <w:rsid w:val="00C42533"/>
    <w:rsid w:val="00C511E6"/>
    <w:rsid w:val="00C527D0"/>
    <w:rsid w:val="00C81C0B"/>
    <w:rsid w:val="00C87932"/>
    <w:rsid w:val="00CA09CF"/>
    <w:rsid w:val="00CB57FD"/>
    <w:rsid w:val="00CD797D"/>
    <w:rsid w:val="00CE6606"/>
    <w:rsid w:val="00CF6637"/>
    <w:rsid w:val="00D1083B"/>
    <w:rsid w:val="00D226F5"/>
    <w:rsid w:val="00D3602E"/>
    <w:rsid w:val="00D36F73"/>
    <w:rsid w:val="00D75912"/>
    <w:rsid w:val="00D86799"/>
    <w:rsid w:val="00D930E2"/>
    <w:rsid w:val="00DA110D"/>
    <w:rsid w:val="00DA218E"/>
    <w:rsid w:val="00DA4728"/>
    <w:rsid w:val="00DA6B74"/>
    <w:rsid w:val="00DB6D13"/>
    <w:rsid w:val="00DD42E6"/>
    <w:rsid w:val="00DF3C5C"/>
    <w:rsid w:val="00E10E00"/>
    <w:rsid w:val="00E341CE"/>
    <w:rsid w:val="00E35ABD"/>
    <w:rsid w:val="00E408EF"/>
    <w:rsid w:val="00E410E9"/>
    <w:rsid w:val="00E537FB"/>
    <w:rsid w:val="00E67106"/>
    <w:rsid w:val="00E70625"/>
    <w:rsid w:val="00E766E3"/>
    <w:rsid w:val="00E80277"/>
    <w:rsid w:val="00EC1992"/>
    <w:rsid w:val="00ED5FB7"/>
    <w:rsid w:val="00EF74A1"/>
    <w:rsid w:val="00F00CBA"/>
    <w:rsid w:val="00F069BF"/>
    <w:rsid w:val="00F20417"/>
    <w:rsid w:val="00F345C1"/>
    <w:rsid w:val="00F34CCB"/>
    <w:rsid w:val="00F36C59"/>
    <w:rsid w:val="00F4109E"/>
    <w:rsid w:val="00F560AC"/>
    <w:rsid w:val="00F56C25"/>
    <w:rsid w:val="00F71A9F"/>
    <w:rsid w:val="00F81AA7"/>
    <w:rsid w:val="00F821BB"/>
    <w:rsid w:val="00FA58D1"/>
    <w:rsid w:val="00FB35B9"/>
    <w:rsid w:val="00FB721D"/>
    <w:rsid w:val="00FC156A"/>
    <w:rsid w:val="00FC1DBA"/>
    <w:rsid w:val="00FD0ACF"/>
    <w:rsid w:val="00FD7F57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47FD"/>
  <w15:chartTrackingRefBased/>
  <w15:docId w15:val="{58103C87-FCEC-9848-BD26-3AEB1201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1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3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2468</Words>
  <Characters>16684</Characters>
  <Application>Microsoft Office Word</Application>
  <DocSecurity>0</DocSecurity>
  <Lines>347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Зоя Шарикова</cp:lastModifiedBy>
  <cp:revision>8</cp:revision>
  <cp:lastPrinted>2020-10-16T05:26:00Z</cp:lastPrinted>
  <dcterms:created xsi:type="dcterms:W3CDTF">2021-01-10T13:29:00Z</dcterms:created>
  <dcterms:modified xsi:type="dcterms:W3CDTF">2021-01-11T19:05:00Z</dcterms:modified>
</cp:coreProperties>
</file>